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516"/>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5"/>
        <w:gridCol w:w="316"/>
        <w:gridCol w:w="1383"/>
        <w:gridCol w:w="1134"/>
        <w:gridCol w:w="283"/>
        <w:gridCol w:w="236"/>
        <w:gridCol w:w="1610"/>
        <w:gridCol w:w="457"/>
        <w:gridCol w:w="992"/>
        <w:gridCol w:w="3790"/>
        <w:gridCol w:w="888"/>
      </w:tblGrid>
      <w:tr w:rsidR="00532C3E" w:rsidRPr="00BA4E4A" w:rsidTr="00351300">
        <w:tc>
          <w:tcPr>
            <w:tcW w:w="1696" w:type="dxa"/>
            <w:vMerge w:val="restart"/>
            <w:shd w:val="clear" w:color="auto" w:fill="D9D9D9"/>
          </w:tcPr>
          <w:p w:rsidR="00532C3E" w:rsidRPr="00BA4E4A" w:rsidRDefault="00532C3E" w:rsidP="00231718">
            <w:pPr>
              <w:rPr>
                <w:rFonts w:ascii="Arial" w:hAnsi="Arial" w:cs="Arial"/>
                <w:b/>
                <w:sz w:val="18"/>
                <w:szCs w:val="18"/>
              </w:rPr>
            </w:pPr>
          </w:p>
        </w:tc>
        <w:tc>
          <w:tcPr>
            <w:tcW w:w="11624" w:type="dxa"/>
            <w:gridSpan w:val="11"/>
            <w:shd w:val="clear" w:color="auto" w:fill="D9D9D9"/>
          </w:tcPr>
          <w:p w:rsidR="00532C3E" w:rsidRPr="00BA4E4A" w:rsidRDefault="00351300" w:rsidP="00351300">
            <w:pPr>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32C3E">
              <w:rPr>
                <w:rFonts w:ascii="Arial" w:hAnsi="Arial" w:cs="Arial"/>
                <w:b/>
                <w:sz w:val="18"/>
                <w:szCs w:val="18"/>
              </w:rPr>
              <w:t>GENERAL ACTIVITY RISKS</w:t>
            </w:r>
          </w:p>
        </w:tc>
      </w:tr>
      <w:tr w:rsidR="00532C3E" w:rsidRPr="00BA4E4A" w:rsidTr="00351300">
        <w:trPr>
          <w:trHeight w:val="445"/>
        </w:trPr>
        <w:tc>
          <w:tcPr>
            <w:tcW w:w="1696" w:type="dxa"/>
            <w:vMerge/>
            <w:shd w:val="clear" w:color="auto" w:fill="D9D9D9"/>
          </w:tcPr>
          <w:p w:rsidR="00532C3E" w:rsidRPr="00BA4E4A" w:rsidRDefault="00532C3E" w:rsidP="00231718">
            <w:pPr>
              <w:rPr>
                <w:rFonts w:ascii="Arial" w:hAnsi="Arial" w:cs="Arial"/>
                <w:b/>
                <w:sz w:val="18"/>
                <w:szCs w:val="18"/>
              </w:rPr>
            </w:pPr>
          </w:p>
        </w:tc>
        <w:tc>
          <w:tcPr>
            <w:tcW w:w="851" w:type="dxa"/>
            <w:gridSpan w:val="2"/>
            <w:shd w:val="clear" w:color="auto" w:fill="auto"/>
          </w:tcPr>
          <w:p w:rsidR="00532C3E" w:rsidRPr="00BA4E4A" w:rsidRDefault="00532C3E" w:rsidP="00231718">
            <w:pPr>
              <w:rPr>
                <w:rFonts w:ascii="Arial" w:hAnsi="Arial" w:cs="Arial"/>
                <w:sz w:val="18"/>
                <w:szCs w:val="18"/>
              </w:rPr>
            </w:pPr>
            <w:r w:rsidRPr="00BA4E4A">
              <w:rPr>
                <w:rFonts w:ascii="Arial" w:hAnsi="Arial" w:cs="Arial"/>
                <w:b/>
                <w:sz w:val="18"/>
                <w:szCs w:val="18"/>
              </w:rPr>
              <w:t>Water</w:t>
            </w:r>
            <w:r w:rsidRPr="00BA4E4A">
              <w:rPr>
                <w:rFonts w:ascii="Arial" w:hAnsi="Arial" w:cs="Arial"/>
                <w:sz w:val="18"/>
                <w:szCs w:val="18"/>
              </w:rPr>
              <w:t>:</w:t>
            </w:r>
          </w:p>
        </w:tc>
        <w:tc>
          <w:tcPr>
            <w:tcW w:w="5103" w:type="dxa"/>
            <w:gridSpan w:val="6"/>
            <w:shd w:val="clear" w:color="auto" w:fill="auto"/>
          </w:tcPr>
          <w:p w:rsidR="00532C3E" w:rsidRPr="00BA4E4A" w:rsidRDefault="00532C3E" w:rsidP="00231718">
            <w:pPr>
              <w:rPr>
                <w:rFonts w:ascii="Arial" w:hAnsi="Arial" w:cs="Arial"/>
                <w:sz w:val="18"/>
                <w:szCs w:val="18"/>
              </w:rPr>
            </w:pPr>
            <w:r>
              <w:rPr>
                <w:rFonts w:ascii="Arial" w:hAnsi="Arial" w:cs="Arial"/>
                <w:sz w:val="18"/>
                <w:szCs w:val="18"/>
              </w:rPr>
              <w:t>Groups will get water from their village where they are living. Avoid using villages being used by other groups</w:t>
            </w:r>
          </w:p>
        </w:tc>
        <w:tc>
          <w:tcPr>
            <w:tcW w:w="992" w:type="dxa"/>
            <w:shd w:val="clear" w:color="auto" w:fill="D9D9D9"/>
          </w:tcPr>
          <w:p w:rsidR="00532C3E" w:rsidRPr="00BA4E4A" w:rsidRDefault="00532C3E" w:rsidP="00231718">
            <w:pPr>
              <w:rPr>
                <w:rFonts w:ascii="Arial" w:hAnsi="Arial" w:cs="Arial"/>
                <w:sz w:val="18"/>
                <w:szCs w:val="18"/>
              </w:rPr>
            </w:pPr>
            <w:r w:rsidRPr="00BA4E4A">
              <w:rPr>
                <w:rFonts w:ascii="Arial" w:hAnsi="Arial" w:cs="Arial"/>
                <w:b/>
                <w:sz w:val="18"/>
                <w:szCs w:val="18"/>
              </w:rPr>
              <w:t>Toilets</w:t>
            </w:r>
            <w:r w:rsidRPr="00BA4E4A">
              <w:rPr>
                <w:rFonts w:ascii="Arial" w:hAnsi="Arial" w:cs="Arial"/>
                <w:sz w:val="18"/>
                <w:szCs w:val="18"/>
              </w:rPr>
              <w:t>:</w:t>
            </w:r>
          </w:p>
        </w:tc>
        <w:tc>
          <w:tcPr>
            <w:tcW w:w="4678" w:type="dxa"/>
            <w:gridSpan w:val="2"/>
            <w:shd w:val="clear" w:color="auto" w:fill="auto"/>
          </w:tcPr>
          <w:p w:rsidR="00532C3E" w:rsidRPr="00BA4E4A" w:rsidRDefault="00532C3E" w:rsidP="00231718">
            <w:pPr>
              <w:rPr>
                <w:rFonts w:ascii="Arial" w:hAnsi="Arial" w:cs="Arial"/>
                <w:sz w:val="18"/>
                <w:szCs w:val="18"/>
              </w:rPr>
            </w:pPr>
            <w:r>
              <w:rPr>
                <w:rFonts w:ascii="Arial" w:hAnsi="Arial" w:cs="Arial"/>
                <w:sz w:val="18"/>
                <w:szCs w:val="18"/>
              </w:rPr>
              <w:t>Groups will use their villages designated toilets. Avoid using other villages toilets being used by other groups</w:t>
            </w:r>
          </w:p>
        </w:tc>
      </w:tr>
      <w:tr w:rsidR="00B96429" w:rsidTr="00B96429">
        <w:tc>
          <w:tcPr>
            <w:tcW w:w="1696" w:type="dxa"/>
            <w:tcBorders>
              <w:top w:val="single" w:sz="4" w:space="0" w:color="auto"/>
              <w:left w:val="single" w:sz="4" w:space="0" w:color="auto"/>
              <w:bottom w:val="single" w:sz="4" w:space="0" w:color="auto"/>
              <w:right w:val="single" w:sz="4" w:space="0" w:color="auto"/>
            </w:tcBorders>
            <w:shd w:val="clear" w:color="auto" w:fill="D9D9D9"/>
            <w:hideMark/>
          </w:tcPr>
          <w:p w:rsidR="00B96429" w:rsidRDefault="00B96429" w:rsidP="00231718">
            <w:pPr>
              <w:rPr>
                <w:rFonts w:ascii="Arial" w:hAnsi="Arial" w:cs="Arial"/>
                <w:b/>
                <w:sz w:val="18"/>
                <w:szCs w:val="18"/>
              </w:rPr>
            </w:pPr>
            <w:r>
              <w:rPr>
                <w:rFonts w:ascii="Arial" w:hAnsi="Arial" w:cs="Arial"/>
                <w:b/>
                <w:sz w:val="18"/>
                <w:szCs w:val="18"/>
              </w:rPr>
              <w:t>Instructor Requirements</w:t>
            </w:r>
          </w:p>
        </w:tc>
        <w:tc>
          <w:tcPr>
            <w:tcW w:w="11624" w:type="dxa"/>
            <w:gridSpan w:val="11"/>
            <w:tcBorders>
              <w:top w:val="single" w:sz="4" w:space="0" w:color="auto"/>
              <w:left w:val="single" w:sz="4" w:space="0" w:color="auto"/>
              <w:bottom w:val="single" w:sz="4" w:space="0" w:color="auto"/>
              <w:right w:val="single" w:sz="4" w:space="0" w:color="auto"/>
            </w:tcBorders>
            <w:hideMark/>
          </w:tcPr>
          <w:p w:rsidR="00B96429" w:rsidRDefault="00B96429" w:rsidP="00532C3E">
            <w:pPr>
              <w:numPr>
                <w:ilvl w:val="0"/>
                <w:numId w:val="1"/>
              </w:numPr>
              <w:spacing w:after="0" w:line="240" w:lineRule="auto"/>
              <w:rPr>
                <w:rFonts w:ascii="Arial" w:hAnsi="Arial" w:cs="Arial"/>
                <w:sz w:val="18"/>
                <w:szCs w:val="18"/>
              </w:rPr>
            </w:pPr>
            <w:r>
              <w:rPr>
                <w:rFonts w:ascii="Arial" w:hAnsi="Arial" w:cs="Arial"/>
                <w:sz w:val="18"/>
                <w:szCs w:val="18"/>
              </w:rPr>
              <w:t>Have an understanding of the Activity</w:t>
            </w:r>
          </w:p>
          <w:p w:rsidR="00C35433" w:rsidRDefault="00C35433" w:rsidP="00532C3E">
            <w:pPr>
              <w:numPr>
                <w:ilvl w:val="0"/>
                <w:numId w:val="1"/>
              </w:numPr>
              <w:spacing w:after="0" w:line="240" w:lineRule="auto"/>
              <w:rPr>
                <w:rFonts w:ascii="Arial" w:hAnsi="Arial" w:cs="Arial"/>
                <w:sz w:val="18"/>
                <w:szCs w:val="18"/>
              </w:rPr>
            </w:pPr>
            <w:r>
              <w:rPr>
                <w:rFonts w:ascii="Arial" w:hAnsi="Arial" w:cs="Arial"/>
                <w:sz w:val="18"/>
                <w:szCs w:val="18"/>
              </w:rPr>
              <w:t>Manage their group professionally and safely</w:t>
            </w:r>
            <w:bookmarkStart w:id="0" w:name="_GoBack"/>
            <w:bookmarkEnd w:id="0"/>
          </w:p>
          <w:p w:rsidR="00B96429" w:rsidRDefault="00B96429" w:rsidP="00532C3E">
            <w:pPr>
              <w:numPr>
                <w:ilvl w:val="0"/>
                <w:numId w:val="1"/>
              </w:numPr>
              <w:spacing w:after="0" w:line="240" w:lineRule="auto"/>
              <w:rPr>
                <w:rFonts w:ascii="Arial" w:hAnsi="Arial" w:cs="Arial"/>
                <w:sz w:val="18"/>
                <w:szCs w:val="18"/>
              </w:rPr>
            </w:pPr>
            <w:r>
              <w:rPr>
                <w:rFonts w:ascii="Arial" w:hAnsi="Arial" w:cs="Arial"/>
                <w:sz w:val="18"/>
                <w:szCs w:val="18"/>
              </w:rPr>
              <w:t>Ensure a first aid kit, radio and rescue kit is readily accessible in your area</w:t>
            </w:r>
          </w:p>
          <w:p w:rsidR="00B96429" w:rsidRDefault="00B96429" w:rsidP="00532C3E">
            <w:pPr>
              <w:numPr>
                <w:ilvl w:val="0"/>
                <w:numId w:val="1"/>
              </w:numPr>
              <w:spacing w:after="0" w:line="240" w:lineRule="auto"/>
              <w:rPr>
                <w:rFonts w:ascii="Arial" w:hAnsi="Arial" w:cs="Arial"/>
                <w:sz w:val="18"/>
                <w:szCs w:val="18"/>
              </w:rPr>
            </w:pPr>
            <w:r>
              <w:rPr>
                <w:rFonts w:ascii="Arial" w:hAnsi="Arial" w:cs="Arial"/>
                <w:sz w:val="18"/>
                <w:szCs w:val="18"/>
              </w:rPr>
              <w:t>Conduct pre use checks on the equipment, element, environment</w:t>
            </w:r>
          </w:p>
          <w:p w:rsidR="00B96429" w:rsidRDefault="00B96429" w:rsidP="00532C3E">
            <w:pPr>
              <w:numPr>
                <w:ilvl w:val="0"/>
                <w:numId w:val="1"/>
              </w:numPr>
              <w:spacing w:after="0" w:line="240" w:lineRule="auto"/>
              <w:rPr>
                <w:rFonts w:ascii="Arial" w:hAnsi="Arial" w:cs="Arial"/>
                <w:sz w:val="18"/>
                <w:szCs w:val="18"/>
              </w:rPr>
            </w:pPr>
            <w:r>
              <w:rPr>
                <w:rFonts w:ascii="Arial" w:hAnsi="Arial" w:cs="Arial"/>
                <w:sz w:val="18"/>
                <w:szCs w:val="18"/>
              </w:rPr>
              <w:t>Continually identify, manage and disclose hazards and risks</w:t>
            </w:r>
          </w:p>
          <w:p w:rsidR="00B96429" w:rsidRDefault="00B96429" w:rsidP="00532C3E">
            <w:pPr>
              <w:numPr>
                <w:ilvl w:val="0"/>
                <w:numId w:val="1"/>
              </w:numPr>
              <w:spacing w:after="0" w:line="240" w:lineRule="auto"/>
              <w:rPr>
                <w:rFonts w:ascii="Arial" w:hAnsi="Arial" w:cs="Arial"/>
                <w:sz w:val="18"/>
                <w:szCs w:val="18"/>
              </w:rPr>
            </w:pPr>
            <w:r>
              <w:rPr>
                <w:rFonts w:ascii="Arial" w:hAnsi="Arial" w:cs="Arial"/>
                <w:sz w:val="18"/>
                <w:szCs w:val="18"/>
              </w:rPr>
              <w:t>Clearly brief the group and ensure they understand their roles and can confidently perform them</w:t>
            </w:r>
          </w:p>
          <w:p w:rsidR="00B96429" w:rsidRDefault="00B96429" w:rsidP="00231718">
            <w:pPr>
              <w:pStyle w:val="ListParagraph"/>
              <w:numPr>
                <w:ilvl w:val="0"/>
                <w:numId w:val="1"/>
              </w:numPr>
              <w:tabs>
                <w:tab w:val="left" w:pos="1365"/>
              </w:tabs>
              <w:overflowPunct/>
              <w:autoSpaceDE/>
              <w:autoSpaceDN/>
              <w:adjustRightInd/>
              <w:contextualSpacing/>
              <w:textAlignment w:val="auto"/>
              <w:rPr>
                <w:rFonts w:ascii="Arial" w:hAnsi="Arial" w:cs="Arial"/>
                <w:sz w:val="18"/>
                <w:szCs w:val="18"/>
              </w:rPr>
            </w:pPr>
            <w:r w:rsidRPr="00D4510D">
              <w:rPr>
                <w:rFonts w:ascii="Arial" w:hAnsi="Arial" w:cs="Arial"/>
                <w:sz w:val="18"/>
                <w:szCs w:val="18"/>
              </w:rPr>
              <w:t>Instructor to ensure all equip</w:t>
            </w:r>
            <w:r>
              <w:rPr>
                <w:rFonts w:ascii="Arial" w:hAnsi="Arial" w:cs="Arial"/>
                <w:sz w:val="18"/>
                <w:szCs w:val="18"/>
              </w:rPr>
              <w:t>ment is being used correctly,</w:t>
            </w:r>
            <w:r w:rsidRPr="00D4510D">
              <w:rPr>
                <w:rFonts w:ascii="Arial" w:hAnsi="Arial" w:cs="Arial"/>
                <w:sz w:val="18"/>
                <w:szCs w:val="18"/>
              </w:rPr>
              <w:t xml:space="preserve"> brief</w:t>
            </w:r>
            <w:r>
              <w:rPr>
                <w:rFonts w:ascii="Arial" w:hAnsi="Arial" w:cs="Arial"/>
                <w:sz w:val="18"/>
                <w:szCs w:val="18"/>
              </w:rPr>
              <w:t xml:space="preserve"> group on proper equipment care</w:t>
            </w:r>
          </w:p>
          <w:p w:rsidR="00B96429" w:rsidRDefault="00B96429" w:rsidP="00231718">
            <w:pPr>
              <w:pStyle w:val="ListParagraph"/>
              <w:numPr>
                <w:ilvl w:val="0"/>
                <w:numId w:val="1"/>
              </w:numPr>
              <w:tabs>
                <w:tab w:val="left" w:pos="1365"/>
              </w:tabs>
              <w:overflowPunct/>
              <w:autoSpaceDE/>
              <w:autoSpaceDN/>
              <w:adjustRightInd/>
              <w:contextualSpacing/>
              <w:textAlignment w:val="auto"/>
              <w:rPr>
                <w:rFonts w:ascii="Arial" w:hAnsi="Arial" w:cs="Arial"/>
                <w:sz w:val="18"/>
                <w:szCs w:val="18"/>
              </w:rPr>
            </w:pPr>
            <w:r>
              <w:rPr>
                <w:rFonts w:ascii="Arial" w:hAnsi="Arial" w:cs="Arial"/>
                <w:sz w:val="18"/>
                <w:szCs w:val="18"/>
              </w:rPr>
              <w:t>Take ladders down when not in use, during all breaks</w:t>
            </w:r>
          </w:p>
          <w:p w:rsidR="00B96429" w:rsidRDefault="00B96429" w:rsidP="00231718">
            <w:pPr>
              <w:pStyle w:val="ListParagraph"/>
              <w:numPr>
                <w:ilvl w:val="0"/>
                <w:numId w:val="1"/>
              </w:numPr>
              <w:tabs>
                <w:tab w:val="left" w:pos="1365"/>
              </w:tabs>
              <w:overflowPunct/>
              <w:autoSpaceDE/>
              <w:autoSpaceDN/>
              <w:adjustRightInd/>
              <w:contextualSpacing/>
              <w:textAlignment w:val="auto"/>
              <w:rPr>
                <w:rFonts w:ascii="Arial" w:hAnsi="Arial" w:cs="Arial"/>
                <w:sz w:val="18"/>
                <w:szCs w:val="18"/>
              </w:rPr>
            </w:pPr>
            <w:r>
              <w:rPr>
                <w:rFonts w:ascii="Arial" w:hAnsi="Arial" w:cs="Arial"/>
                <w:sz w:val="18"/>
                <w:szCs w:val="18"/>
              </w:rPr>
              <w:t>Fully induct helper into the AMP and relevant procedures and ensure they follow it</w:t>
            </w:r>
          </w:p>
          <w:p w:rsidR="00B96429" w:rsidRPr="00B96429" w:rsidRDefault="00B96429" w:rsidP="00B96429">
            <w:pPr>
              <w:pStyle w:val="ListParagraph"/>
              <w:numPr>
                <w:ilvl w:val="0"/>
                <w:numId w:val="1"/>
              </w:numPr>
              <w:overflowPunct/>
              <w:autoSpaceDE/>
              <w:autoSpaceDN/>
              <w:adjustRightInd/>
              <w:contextualSpacing/>
              <w:textAlignment w:val="auto"/>
              <w:rPr>
                <w:rFonts w:ascii="Arial" w:hAnsi="Arial" w:cs="Arial"/>
                <w:sz w:val="18"/>
                <w:szCs w:val="18"/>
              </w:rPr>
            </w:pPr>
            <w:r w:rsidRPr="000255C5">
              <w:rPr>
                <w:rFonts w:ascii="Arial" w:hAnsi="Arial" w:cs="Arial"/>
                <w:sz w:val="18"/>
                <w:szCs w:val="18"/>
              </w:rPr>
              <w:t xml:space="preserve">The </w:t>
            </w:r>
            <w:r>
              <w:rPr>
                <w:rFonts w:ascii="Arial" w:hAnsi="Arial" w:cs="Arial"/>
                <w:sz w:val="18"/>
                <w:szCs w:val="18"/>
              </w:rPr>
              <w:t>ratio may</w:t>
            </w:r>
            <w:r w:rsidRPr="000255C5">
              <w:rPr>
                <w:rFonts w:ascii="Arial" w:hAnsi="Arial" w:cs="Arial"/>
                <w:sz w:val="18"/>
                <w:szCs w:val="18"/>
              </w:rPr>
              <w:t xml:space="preserve"> vary</w:t>
            </w:r>
            <w:r>
              <w:rPr>
                <w:rFonts w:ascii="Arial" w:hAnsi="Arial" w:cs="Arial"/>
                <w:sz w:val="18"/>
                <w:szCs w:val="18"/>
              </w:rPr>
              <w:t xml:space="preserve"> depending on</w:t>
            </w:r>
            <w:r w:rsidRPr="000255C5">
              <w:rPr>
                <w:rFonts w:ascii="Arial" w:hAnsi="Arial" w:cs="Arial"/>
                <w:sz w:val="18"/>
                <w:szCs w:val="18"/>
              </w:rPr>
              <w:t xml:space="preserve"> maturity age</w:t>
            </w:r>
            <w:r>
              <w:rPr>
                <w:rFonts w:ascii="Arial" w:hAnsi="Arial" w:cs="Arial"/>
                <w:sz w:val="18"/>
                <w:szCs w:val="18"/>
              </w:rPr>
              <w:t>,</w:t>
            </w:r>
            <w:r w:rsidRPr="000255C5">
              <w:rPr>
                <w:rFonts w:ascii="Arial" w:hAnsi="Arial" w:cs="Arial"/>
                <w:sz w:val="18"/>
                <w:szCs w:val="18"/>
              </w:rPr>
              <w:t xml:space="preserve"> experience and skills of the instructor, the conditions on the day, and the activities being undertaken</w:t>
            </w:r>
          </w:p>
        </w:tc>
      </w:tr>
      <w:tr w:rsidR="00B96429" w:rsidTr="00B96429">
        <w:tc>
          <w:tcPr>
            <w:tcW w:w="1696" w:type="dxa"/>
            <w:tcBorders>
              <w:top w:val="single" w:sz="4" w:space="0" w:color="auto"/>
              <w:left w:val="single" w:sz="4" w:space="0" w:color="auto"/>
              <w:bottom w:val="single" w:sz="4" w:space="0" w:color="auto"/>
              <w:right w:val="single" w:sz="4" w:space="0" w:color="auto"/>
            </w:tcBorders>
            <w:shd w:val="clear" w:color="auto" w:fill="D9D9D9"/>
            <w:hideMark/>
          </w:tcPr>
          <w:p w:rsidR="00B96429" w:rsidRDefault="00B96429" w:rsidP="00B96429">
            <w:pPr>
              <w:rPr>
                <w:rFonts w:ascii="Arial" w:hAnsi="Arial" w:cs="Arial"/>
                <w:b/>
                <w:sz w:val="20"/>
                <w:szCs w:val="20"/>
              </w:rPr>
            </w:pPr>
            <w:r>
              <w:rPr>
                <w:rFonts w:ascii="Arial" w:hAnsi="Arial" w:cs="Arial"/>
                <w:b/>
                <w:sz w:val="18"/>
                <w:szCs w:val="20"/>
              </w:rPr>
              <w:t>Participant Requirements</w:t>
            </w:r>
          </w:p>
        </w:tc>
        <w:tc>
          <w:tcPr>
            <w:tcW w:w="11624" w:type="dxa"/>
            <w:gridSpan w:val="11"/>
            <w:tcBorders>
              <w:top w:val="single" w:sz="4" w:space="0" w:color="auto"/>
              <w:left w:val="single" w:sz="4" w:space="0" w:color="auto"/>
              <w:bottom w:val="single" w:sz="4" w:space="0" w:color="auto"/>
              <w:right w:val="single" w:sz="4" w:space="0" w:color="auto"/>
            </w:tcBorders>
            <w:hideMark/>
          </w:tcPr>
          <w:p w:rsidR="00B96429" w:rsidRDefault="00B96429" w:rsidP="00532C3E">
            <w:pPr>
              <w:numPr>
                <w:ilvl w:val="0"/>
                <w:numId w:val="1"/>
              </w:numPr>
              <w:spacing w:after="0" w:line="240" w:lineRule="auto"/>
              <w:rPr>
                <w:rFonts w:ascii="Arial" w:hAnsi="Arial" w:cs="Arial"/>
                <w:sz w:val="18"/>
                <w:szCs w:val="20"/>
              </w:rPr>
            </w:pPr>
            <w:r>
              <w:rPr>
                <w:rFonts w:ascii="Arial" w:hAnsi="Arial" w:cs="Arial"/>
                <w:sz w:val="18"/>
                <w:szCs w:val="20"/>
              </w:rPr>
              <w:t>Physically able to perform the task</w:t>
            </w:r>
          </w:p>
          <w:p w:rsidR="00B96429" w:rsidRDefault="00B96429" w:rsidP="00532C3E">
            <w:pPr>
              <w:numPr>
                <w:ilvl w:val="0"/>
                <w:numId w:val="1"/>
              </w:numPr>
              <w:spacing w:after="0" w:line="240" w:lineRule="auto"/>
              <w:rPr>
                <w:rFonts w:ascii="Arial" w:hAnsi="Arial" w:cs="Arial"/>
                <w:sz w:val="18"/>
                <w:szCs w:val="20"/>
              </w:rPr>
            </w:pPr>
            <w:r>
              <w:rPr>
                <w:rFonts w:ascii="Arial" w:hAnsi="Arial" w:cs="Arial"/>
                <w:sz w:val="18"/>
                <w:szCs w:val="20"/>
              </w:rPr>
              <w:t>Psychologically able to perform the task</w:t>
            </w:r>
          </w:p>
          <w:p w:rsidR="00B96429" w:rsidRDefault="00B96429" w:rsidP="00532C3E">
            <w:pPr>
              <w:numPr>
                <w:ilvl w:val="0"/>
                <w:numId w:val="1"/>
              </w:numPr>
              <w:spacing w:after="0" w:line="240" w:lineRule="auto"/>
              <w:rPr>
                <w:rFonts w:ascii="Arial" w:hAnsi="Arial" w:cs="Arial"/>
                <w:sz w:val="18"/>
                <w:szCs w:val="20"/>
              </w:rPr>
            </w:pPr>
            <w:r>
              <w:rPr>
                <w:rFonts w:ascii="Arial" w:hAnsi="Arial" w:cs="Arial"/>
                <w:sz w:val="18"/>
                <w:szCs w:val="20"/>
              </w:rPr>
              <w:t>Can understand and follow activity safety rules</w:t>
            </w:r>
          </w:p>
          <w:p w:rsidR="00B96429" w:rsidRDefault="00B96429" w:rsidP="00532C3E">
            <w:pPr>
              <w:numPr>
                <w:ilvl w:val="0"/>
                <w:numId w:val="1"/>
              </w:numPr>
              <w:spacing w:after="0" w:line="240" w:lineRule="auto"/>
              <w:rPr>
                <w:rFonts w:ascii="Arial" w:hAnsi="Arial" w:cs="Arial"/>
                <w:sz w:val="18"/>
                <w:szCs w:val="20"/>
              </w:rPr>
            </w:pPr>
            <w:r w:rsidRPr="005F42E7">
              <w:rPr>
                <w:rFonts w:ascii="Arial" w:hAnsi="Arial" w:cs="Arial"/>
                <w:sz w:val="18"/>
                <w:szCs w:val="20"/>
              </w:rPr>
              <w:t>No current or pre-existing medical injuries that effects the client</w:t>
            </w:r>
            <w:r>
              <w:rPr>
                <w:rFonts w:ascii="Arial" w:hAnsi="Arial" w:cs="Arial"/>
                <w:sz w:val="18"/>
                <w:szCs w:val="20"/>
              </w:rPr>
              <w:t>’</w:t>
            </w:r>
            <w:r w:rsidRPr="005F42E7">
              <w:rPr>
                <w:rFonts w:ascii="Arial" w:hAnsi="Arial" w:cs="Arial"/>
                <w:sz w:val="18"/>
                <w:szCs w:val="20"/>
              </w:rPr>
              <w:t>s safety</w:t>
            </w:r>
          </w:p>
          <w:p w:rsidR="00B96429" w:rsidRPr="002A72EA" w:rsidRDefault="00ED3199" w:rsidP="00532C3E">
            <w:pPr>
              <w:numPr>
                <w:ilvl w:val="0"/>
                <w:numId w:val="1"/>
              </w:numPr>
              <w:spacing w:after="0" w:line="240" w:lineRule="auto"/>
              <w:rPr>
                <w:rFonts w:ascii="Arial" w:hAnsi="Arial" w:cs="Arial"/>
                <w:sz w:val="18"/>
                <w:szCs w:val="20"/>
              </w:rPr>
            </w:pPr>
            <w:r>
              <w:rPr>
                <w:rFonts w:ascii="Arial" w:hAnsi="Arial" w:cs="Arial"/>
                <w:sz w:val="18"/>
                <w:szCs w:val="20"/>
              </w:rPr>
              <w:t>Have Appropriate Clothing based on the weather forecast and h</w:t>
            </w:r>
            <w:r w:rsidR="00B96429">
              <w:rPr>
                <w:rFonts w:ascii="Arial" w:hAnsi="Arial" w:cs="Arial"/>
                <w:sz w:val="18"/>
                <w:szCs w:val="20"/>
              </w:rPr>
              <w:t xml:space="preserve">ave closed toed footwear </w:t>
            </w:r>
          </w:p>
        </w:tc>
      </w:tr>
      <w:tr w:rsidR="00532C3E" w:rsidRPr="00BA4E4A" w:rsidTr="00351300">
        <w:tc>
          <w:tcPr>
            <w:tcW w:w="1696" w:type="dxa"/>
            <w:tcBorders>
              <w:top w:val="single" w:sz="4" w:space="0" w:color="auto"/>
              <w:left w:val="single" w:sz="4" w:space="0" w:color="auto"/>
              <w:bottom w:val="single" w:sz="4" w:space="0" w:color="auto"/>
              <w:right w:val="single" w:sz="4" w:space="0" w:color="auto"/>
            </w:tcBorders>
            <w:shd w:val="clear" w:color="auto" w:fill="D9D9D9"/>
          </w:tcPr>
          <w:p w:rsidR="00532C3E" w:rsidRPr="00586B10" w:rsidRDefault="00532C3E" w:rsidP="00231718">
            <w:pPr>
              <w:rPr>
                <w:rFonts w:ascii="Arial" w:hAnsi="Arial" w:cs="Arial"/>
                <w:b/>
                <w:sz w:val="18"/>
                <w:szCs w:val="18"/>
              </w:rPr>
            </w:pPr>
            <w:r w:rsidRPr="00586B10">
              <w:rPr>
                <w:rFonts w:ascii="Arial" w:hAnsi="Arial" w:cs="Arial"/>
                <w:b/>
                <w:sz w:val="18"/>
                <w:szCs w:val="18"/>
              </w:rPr>
              <w:t xml:space="preserve">Policies </w:t>
            </w:r>
          </w:p>
        </w:tc>
        <w:tc>
          <w:tcPr>
            <w:tcW w:w="11624" w:type="dxa"/>
            <w:gridSpan w:val="11"/>
            <w:tcBorders>
              <w:top w:val="single" w:sz="4" w:space="0" w:color="auto"/>
              <w:left w:val="single" w:sz="4" w:space="0" w:color="auto"/>
              <w:bottom w:val="single" w:sz="4" w:space="0" w:color="auto"/>
              <w:right w:val="single" w:sz="4" w:space="0" w:color="auto"/>
            </w:tcBorders>
            <w:shd w:val="clear" w:color="auto" w:fill="auto"/>
          </w:tcPr>
          <w:p w:rsidR="00532C3E" w:rsidRPr="00586B10" w:rsidRDefault="00532C3E" w:rsidP="00231718">
            <w:pPr>
              <w:rPr>
                <w:rFonts w:ascii="Arial" w:hAnsi="Arial" w:cs="Arial"/>
                <w:sz w:val="18"/>
                <w:szCs w:val="18"/>
              </w:rPr>
            </w:pPr>
            <w:r w:rsidRPr="00586B10">
              <w:rPr>
                <w:rFonts w:ascii="Arial" w:hAnsi="Arial" w:cs="Arial"/>
                <w:sz w:val="18"/>
                <w:szCs w:val="18"/>
              </w:rPr>
              <w:t>Standard operating procedures,</w:t>
            </w:r>
            <w:r>
              <w:rPr>
                <w:rFonts w:ascii="Arial" w:hAnsi="Arial" w:cs="Arial"/>
                <w:sz w:val="18"/>
                <w:szCs w:val="18"/>
              </w:rPr>
              <w:t xml:space="preserve"> SMS, </w:t>
            </w:r>
            <w:r w:rsidRPr="00586B10">
              <w:rPr>
                <w:rFonts w:ascii="Arial" w:hAnsi="Arial" w:cs="Arial"/>
                <w:sz w:val="18"/>
                <w:szCs w:val="18"/>
              </w:rPr>
              <w:t>Calling a</w:t>
            </w:r>
            <w:r>
              <w:rPr>
                <w:rFonts w:ascii="Arial" w:hAnsi="Arial" w:cs="Arial"/>
                <w:sz w:val="18"/>
                <w:szCs w:val="18"/>
              </w:rPr>
              <w:t xml:space="preserve"> halt to an activity</w:t>
            </w:r>
          </w:p>
        </w:tc>
      </w:tr>
      <w:tr w:rsidR="00532C3E" w:rsidRPr="00BA4E4A" w:rsidTr="00351300">
        <w:tc>
          <w:tcPr>
            <w:tcW w:w="1696" w:type="dxa"/>
            <w:tcBorders>
              <w:top w:val="single" w:sz="4" w:space="0" w:color="auto"/>
              <w:left w:val="single" w:sz="4" w:space="0" w:color="auto"/>
              <w:bottom w:val="single" w:sz="4" w:space="0" w:color="auto"/>
              <w:right w:val="single" w:sz="4" w:space="0" w:color="auto"/>
            </w:tcBorders>
            <w:shd w:val="clear" w:color="auto" w:fill="D9D9D9"/>
          </w:tcPr>
          <w:p w:rsidR="00532C3E" w:rsidRPr="00586B10" w:rsidRDefault="00532C3E" w:rsidP="00231718">
            <w:pPr>
              <w:rPr>
                <w:rFonts w:ascii="Arial" w:hAnsi="Arial" w:cs="Arial"/>
                <w:b/>
                <w:sz w:val="18"/>
                <w:szCs w:val="18"/>
              </w:rPr>
            </w:pPr>
            <w:r w:rsidRPr="00586B10">
              <w:rPr>
                <w:rFonts w:ascii="Arial" w:hAnsi="Arial" w:cs="Arial"/>
                <w:b/>
                <w:sz w:val="18"/>
                <w:szCs w:val="18"/>
              </w:rPr>
              <w:t>Weather Factors</w:t>
            </w:r>
          </w:p>
        </w:tc>
        <w:tc>
          <w:tcPr>
            <w:tcW w:w="11624" w:type="dxa"/>
            <w:gridSpan w:val="11"/>
            <w:tcBorders>
              <w:top w:val="single" w:sz="4" w:space="0" w:color="auto"/>
              <w:left w:val="single" w:sz="4" w:space="0" w:color="auto"/>
              <w:bottom w:val="single" w:sz="4" w:space="0" w:color="auto"/>
              <w:right w:val="single" w:sz="4" w:space="0" w:color="auto"/>
            </w:tcBorders>
            <w:shd w:val="clear" w:color="auto" w:fill="auto"/>
          </w:tcPr>
          <w:p w:rsidR="00532C3E" w:rsidRPr="00586B10" w:rsidRDefault="00532C3E" w:rsidP="00231718">
            <w:pPr>
              <w:rPr>
                <w:rFonts w:ascii="Arial" w:hAnsi="Arial" w:cs="Arial"/>
                <w:sz w:val="18"/>
                <w:szCs w:val="18"/>
              </w:rPr>
            </w:pPr>
            <w:r w:rsidRPr="00586B10">
              <w:rPr>
                <w:rFonts w:ascii="Arial" w:hAnsi="Arial" w:cs="Arial"/>
                <w:sz w:val="18"/>
                <w:szCs w:val="18"/>
              </w:rPr>
              <w:t>Cease activity during thunder &amp; lightning</w:t>
            </w:r>
            <w:r>
              <w:rPr>
                <w:rFonts w:ascii="Arial" w:hAnsi="Arial" w:cs="Arial"/>
                <w:sz w:val="18"/>
                <w:szCs w:val="18"/>
              </w:rPr>
              <w:t xml:space="preserve"> and wait for 30min</w:t>
            </w:r>
            <w:r w:rsidRPr="00586B10">
              <w:rPr>
                <w:rFonts w:ascii="Arial" w:hAnsi="Arial" w:cs="Arial"/>
                <w:sz w:val="18"/>
                <w:szCs w:val="18"/>
              </w:rPr>
              <w:t>. Cease</w:t>
            </w:r>
            <w:r w:rsidR="0077608B">
              <w:rPr>
                <w:rFonts w:ascii="Arial" w:hAnsi="Arial" w:cs="Arial"/>
                <w:sz w:val="18"/>
                <w:szCs w:val="18"/>
              </w:rPr>
              <w:t xml:space="preserve"> high rope activities</w:t>
            </w:r>
            <w:r w:rsidRPr="00586B10">
              <w:rPr>
                <w:rFonts w:ascii="Arial" w:hAnsi="Arial" w:cs="Arial"/>
                <w:sz w:val="18"/>
                <w:szCs w:val="18"/>
              </w:rPr>
              <w:t xml:space="preserve"> in winds exceeding 30 knots / 60 km p/h. </w:t>
            </w:r>
          </w:p>
        </w:tc>
      </w:tr>
      <w:tr w:rsidR="00532C3E" w:rsidRPr="00BA4E4A" w:rsidTr="00351300">
        <w:tc>
          <w:tcPr>
            <w:tcW w:w="2547" w:type="dxa"/>
            <w:gridSpan w:val="3"/>
            <w:shd w:val="clear" w:color="auto" w:fill="D9D9D9"/>
          </w:tcPr>
          <w:p w:rsidR="00532C3E" w:rsidRPr="00BA4E4A" w:rsidRDefault="0077608B" w:rsidP="00231718">
            <w:pPr>
              <w:tabs>
                <w:tab w:val="left" w:pos="1365"/>
              </w:tabs>
              <w:jc w:val="center"/>
              <w:rPr>
                <w:rFonts w:ascii="Arial" w:hAnsi="Arial" w:cs="Arial"/>
                <w:b/>
                <w:sz w:val="18"/>
                <w:szCs w:val="18"/>
              </w:rPr>
            </w:pPr>
            <w:r>
              <w:rPr>
                <w:rFonts w:ascii="Arial" w:hAnsi="Arial" w:cs="Arial"/>
                <w:b/>
                <w:sz w:val="18"/>
                <w:szCs w:val="18"/>
              </w:rPr>
              <w:t>Group</w:t>
            </w:r>
            <w:r w:rsidR="00532C3E" w:rsidRPr="00BA4E4A">
              <w:rPr>
                <w:rFonts w:ascii="Arial" w:hAnsi="Arial" w:cs="Arial"/>
                <w:b/>
                <w:sz w:val="18"/>
                <w:szCs w:val="18"/>
              </w:rPr>
              <w:t xml:space="preserve"> Specific Hazard</w:t>
            </w:r>
          </w:p>
        </w:tc>
        <w:tc>
          <w:tcPr>
            <w:tcW w:w="1383" w:type="dxa"/>
            <w:shd w:val="clear" w:color="auto" w:fill="D9D9D9"/>
          </w:tcPr>
          <w:p w:rsidR="00532C3E" w:rsidRPr="00BA4E4A" w:rsidRDefault="00532C3E" w:rsidP="00231718">
            <w:pPr>
              <w:tabs>
                <w:tab w:val="left" w:pos="1365"/>
              </w:tabs>
              <w:jc w:val="center"/>
              <w:rPr>
                <w:rFonts w:ascii="Arial" w:hAnsi="Arial" w:cs="Arial"/>
                <w:b/>
                <w:sz w:val="18"/>
                <w:szCs w:val="18"/>
              </w:rPr>
            </w:pPr>
            <w:r w:rsidRPr="00BA4E4A">
              <w:rPr>
                <w:rFonts w:ascii="Arial" w:hAnsi="Arial" w:cs="Arial"/>
                <w:b/>
                <w:sz w:val="18"/>
                <w:szCs w:val="18"/>
              </w:rPr>
              <w:t>Severity</w:t>
            </w:r>
          </w:p>
        </w:tc>
        <w:tc>
          <w:tcPr>
            <w:tcW w:w="1134" w:type="dxa"/>
            <w:shd w:val="clear" w:color="auto" w:fill="D9D9D9"/>
          </w:tcPr>
          <w:p w:rsidR="00532C3E" w:rsidRPr="00BA4E4A" w:rsidRDefault="00532C3E" w:rsidP="00231718">
            <w:pPr>
              <w:tabs>
                <w:tab w:val="left" w:pos="1365"/>
              </w:tabs>
              <w:jc w:val="center"/>
              <w:rPr>
                <w:rFonts w:ascii="Arial" w:hAnsi="Arial" w:cs="Arial"/>
                <w:b/>
                <w:sz w:val="18"/>
                <w:szCs w:val="18"/>
              </w:rPr>
            </w:pPr>
            <w:r w:rsidRPr="00BA4E4A">
              <w:rPr>
                <w:rFonts w:ascii="Arial" w:hAnsi="Arial" w:cs="Arial"/>
                <w:b/>
                <w:sz w:val="18"/>
                <w:szCs w:val="18"/>
              </w:rPr>
              <w:t>Potential</w:t>
            </w:r>
          </w:p>
        </w:tc>
        <w:tc>
          <w:tcPr>
            <w:tcW w:w="7368" w:type="dxa"/>
            <w:gridSpan w:val="6"/>
            <w:shd w:val="clear" w:color="auto" w:fill="D9D9D9"/>
          </w:tcPr>
          <w:p w:rsidR="00532C3E" w:rsidRPr="00BA4E4A" w:rsidRDefault="00532C3E" w:rsidP="00231718">
            <w:pPr>
              <w:tabs>
                <w:tab w:val="left" w:pos="1365"/>
              </w:tabs>
              <w:jc w:val="center"/>
              <w:rPr>
                <w:rFonts w:ascii="Arial" w:hAnsi="Arial" w:cs="Arial"/>
                <w:b/>
                <w:sz w:val="18"/>
                <w:szCs w:val="18"/>
              </w:rPr>
            </w:pPr>
            <w:r w:rsidRPr="00BA4E4A">
              <w:rPr>
                <w:rFonts w:ascii="Arial" w:hAnsi="Arial" w:cs="Arial"/>
                <w:b/>
                <w:sz w:val="18"/>
                <w:szCs w:val="18"/>
              </w:rPr>
              <w:t>Management of Hazard</w:t>
            </w:r>
          </w:p>
        </w:tc>
        <w:tc>
          <w:tcPr>
            <w:tcW w:w="888" w:type="dxa"/>
            <w:shd w:val="clear" w:color="auto" w:fill="D9D9D9"/>
          </w:tcPr>
          <w:p w:rsidR="00532C3E" w:rsidRPr="00BA4E4A" w:rsidRDefault="00532C3E" w:rsidP="00231718">
            <w:pPr>
              <w:tabs>
                <w:tab w:val="left" w:pos="1365"/>
              </w:tabs>
              <w:jc w:val="center"/>
              <w:rPr>
                <w:rFonts w:ascii="Arial" w:hAnsi="Arial" w:cs="Arial"/>
                <w:b/>
                <w:sz w:val="18"/>
                <w:szCs w:val="18"/>
              </w:rPr>
            </w:pPr>
            <w:r w:rsidRPr="00BA4E4A">
              <w:rPr>
                <w:rFonts w:ascii="Arial" w:hAnsi="Arial" w:cs="Arial"/>
                <w:b/>
                <w:sz w:val="18"/>
                <w:szCs w:val="18"/>
              </w:rPr>
              <w:t>Result</w:t>
            </w:r>
          </w:p>
        </w:tc>
      </w:tr>
      <w:tr w:rsidR="0077608B" w:rsidRPr="00BA4E4A" w:rsidTr="00351300">
        <w:tc>
          <w:tcPr>
            <w:tcW w:w="2547" w:type="dxa"/>
            <w:gridSpan w:val="3"/>
            <w:tcBorders>
              <w:top w:val="single" w:sz="4" w:space="0" w:color="auto"/>
              <w:left w:val="single" w:sz="4" w:space="0" w:color="auto"/>
              <w:bottom w:val="single" w:sz="4" w:space="0" w:color="auto"/>
              <w:right w:val="single" w:sz="4" w:space="0" w:color="auto"/>
            </w:tcBorders>
            <w:shd w:val="clear" w:color="auto" w:fill="auto"/>
          </w:tcPr>
          <w:p w:rsidR="0077608B" w:rsidRPr="00BA4E4A" w:rsidRDefault="0077608B" w:rsidP="0077608B">
            <w:pPr>
              <w:tabs>
                <w:tab w:val="left" w:pos="1365"/>
              </w:tabs>
              <w:rPr>
                <w:rFonts w:ascii="Arial" w:hAnsi="Arial" w:cs="Arial"/>
                <w:sz w:val="18"/>
                <w:szCs w:val="18"/>
              </w:rPr>
            </w:pPr>
            <w:r>
              <w:rPr>
                <w:rFonts w:ascii="Arial" w:hAnsi="Arial" w:cs="Arial"/>
                <w:sz w:val="18"/>
                <w:szCs w:val="18"/>
              </w:rPr>
              <w:t>Language barriers</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7608B" w:rsidRPr="00BA4E4A" w:rsidRDefault="0077608B" w:rsidP="0077608B">
            <w:pPr>
              <w:tabs>
                <w:tab w:val="left" w:pos="1365"/>
              </w:tabs>
              <w:jc w:val="center"/>
              <w:rPr>
                <w:rFonts w:ascii="Arial" w:hAnsi="Arial" w:cs="Arial"/>
                <w:b/>
                <w:sz w:val="18"/>
                <w:szCs w:val="18"/>
              </w:rPr>
            </w:pPr>
            <w:r>
              <w:rPr>
                <w:rFonts w:ascii="Arial" w:hAnsi="Arial" w:cs="Arial"/>
                <w:b/>
                <w:sz w:val="18"/>
                <w:szCs w:val="18"/>
              </w:rPr>
              <w:t>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08B" w:rsidRPr="00BA4E4A" w:rsidRDefault="0077608B" w:rsidP="0077608B">
            <w:pPr>
              <w:tabs>
                <w:tab w:val="left" w:pos="1365"/>
              </w:tabs>
              <w:jc w:val="center"/>
              <w:rPr>
                <w:rFonts w:ascii="Arial" w:hAnsi="Arial" w:cs="Arial"/>
                <w:b/>
                <w:sz w:val="18"/>
                <w:szCs w:val="18"/>
              </w:rPr>
            </w:pPr>
            <w:r>
              <w:rPr>
                <w:rFonts w:ascii="Arial" w:hAnsi="Arial" w:cs="Arial"/>
                <w:b/>
                <w:sz w:val="18"/>
                <w:szCs w:val="18"/>
              </w:rPr>
              <w:t>M</w:t>
            </w:r>
          </w:p>
        </w:tc>
        <w:tc>
          <w:tcPr>
            <w:tcW w:w="7368" w:type="dxa"/>
            <w:gridSpan w:val="6"/>
            <w:tcBorders>
              <w:top w:val="single" w:sz="4" w:space="0" w:color="auto"/>
              <w:left w:val="single" w:sz="4" w:space="0" w:color="auto"/>
              <w:bottom w:val="single" w:sz="4" w:space="0" w:color="auto"/>
              <w:right w:val="single" w:sz="4" w:space="0" w:color="auto"/>
            </w:tcBorders>
            <w:shd w:val="clear" w:color="auto" w:fill="auto"/>
          </w:tcPr>
          <w:p w:rsidR="0077608B" w:rsidRPr="00BA4E4A" w:rsidRDefault="0077608B" w:rsidP="0077608B">
            <w:pPr>
              <w:tabs>
                <w:tab w:val="left" w:pos="1365"/>
              </w:tabs>
              <w:rPr>
                <w:rFonts w:ascii="Arial" w:hAnsi="Arial" w:cs="Arial"/>
                <w:sz w:val="18"/>
                <w:szCs w:val="18"/>
              </w:rPr>
            </w:pPr>
            <w:r>
              <w:rPr>
                <w:rFonts w:ascii="Arial" w:hAnsi="Arial" w:cs="Arial"/>
                <w:sz w:val="18"/>
                <w:szCs w:val="18"/>
              </w:rPr>
              <w:t xml:space="preserve">See if someone can translate , Have them go after others in group so they can see what they need to do, Nonverbal communication, get them to communicate to you what they think they need to do  </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77608B" w:rsidRPr="00BA4E4A" w:rsidRDefault="0077608B" w:rsidP="0077608B">
            <w:pPr>
              <w:tabs>
                <w:tab w:val="left" w:pos="1365"/>
              </w:tabs>
              <w:jc w:val="center"/>
              <w:rPr>
                <w:rFonts w:ascii="Arial" w:hAnsi="Arial" w:cs="Arial"/>
                <w:b/>
                <w:sz w:val="18"/>
                <w:szCs w:val="18"/>
              </w:rPr>
            </w:pPr>
            <w:r>
              <w:rPr>
                <w:rFonts w:ascii="Arial" w:hAnsi="Arial" w:cs="Arial"/>
                <w:b/>
                <w:sz w:val="18"/>
                <w:szCs w:val="18"/>
              </w:rPr>
              <w:t>M</w:t>
            </w:r>
          </w:p>
        </w:tc>
      </w:tr>
      <w:tr w:rsidR="00532C3E" w:rsidRPr="001E4F9F" w:rsidTr="00351300">
        <w:tc>
          <w:tcPr>
            <w:tcW w:w="2547" w:type="dxa"/>
            <w:gridSpan w:val="3"/>
            <w:tcBorders>
              <w:top w:val="single" w:sz="4" w:space="0" w:color="auto"/>
              <w:left w:val="single" w:sz="4" w:space="0" w:color="auto"/>
              <w:bottom w:val="single" w:sz="4" w:space="0" w:color="auto"/>
              <w:right w:val="single" w:sz="4" w:space="0" w:color="auto"/>
            </w:tcBorders>
            <w:shd w:val="clear" w:color="auto" w:fill="auto"/>
          </w:tcPr>
          <w:p w:rsidR="00532C3E" w:rsidRPr="001E4F9F" w:rsidRDefault="0077608B" w:rsidP="0077608B">
            <w:pPr>
              <w:rPr>
                <w:rFonts w:ascii="Arial" w:hAnsi="Arial" w:cs="Arial"/>
                <w:sz w:val="18"/>
                <w:szCs w:val="18"/>
              </w:rPr>
            </w:pPr>
            <w:r>
              <w:rPr>
                <w:rFonts w:ascii="Arial" w:hAnsi="Arial" w:cs="Arial"/>
                <w:sz w:val="18"/>
                <w:szCs w:val="18"/>
              </w:rPr>
              <w:t>Group distractions</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32C3E" w:rsidRPr="001E4F9F" w:rsidRDefault="0077608B" w:rsidP="00231718">
            <w:pPr>
              <w:jc w:val="center"/>
              <w:rPr>
                <w:rFonts w:ascii="Arial" w:hAnsi="Arial" w:cs="Arial"/>
                <w:b/>
                <w:sz w:val="18"/>
                <w:szCs w:val="18"/>
              </w:rPr>
            </w:pPr>
            <w:r>
              <w:rPr>
                <w:rFonts w:ascii="Arial" w:hAnsi="Arial" w:cs="Arial"/>
                <w:b/>
                <w:sz w:val="18"/>
                <w:szCs w:val="18"/>
              </w:rPr>
              <w:t>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2C3E" w:rsidRPr="001E4F9F" w:rsidRDefault="0077608B" w:rsidP="00231718">
            <w:pPr>
              <w:jc w:val="center"/>
              <w:rPr>
                <w:rFonts w:ascii="Arial" w:hAnsi="Arial" w:cs="Arial"/>
                <w:b/>
                <w:sz w:val="18"/>
                <w:szCs w:val="18"/>
              </w:rPr>
            </w:pPr>
            <w:r>
              <w:rPr>
                <w:rFonts w:ascii="Arial" w:hAnsi="Arial" w:cs="Arial"/>
                <w:b/>
                <w:sz w:val="18"/>
                <w:szCs w:val="18"/>
              </w:rPr>
              <w:t>H</w:t>
            </w:r>
          </w:p>
        </w:tc>
        <w:tc>
          <w:tcPr>
            <w:tcW w:w="7368" w:type="dxa"/>
            <w:gridSpan w:val="6"/>
            <w:tcBorders>
              <w:top w:val="single" w:sz="4" w:space="0" w:color="auto"/>
              <w:left w:val="single" w:sz="4" w:space="0" w:color="auto"/>
              <w:bottom w:val="single" w:sz="4" w:space="0" w:color="auto"/>
              <w:right w:val="single" w:sz="4" w:space="0" w:color="auto"/>
            </w:tcBorders>
            <w:shd w:val="clear" w:color="auto" w:fill="auto"/>
          </w:tcPr>
          <w:p w:rsidR="00532C3E" w:rsidRPr="001E4F9F" w:rsidRDefault="00A93BF6" w:rsidP="00231718">
            <w:pPr>
              <w:rPr>
                <w:rFonts w:ascii="Arial" w:hAnsi="Arial" w:cs="Arial"/>
                <w:sz w:val="18"/>
                <w:szCs w:val="18"/>
              </w:rPr>
            </w:pPr>
            <w:r>
              <w:rPr>
                <w:rFonts w:ascii="Arial" w:hAnsi="Arial" w:cs="Arial"/>
                <w:sz w:val="18"/>
                <w:szCs w:val="18"/>
              </w:rPr>
              <w:t>Identify possible distractions with group to make them aware of the distractions, stop activity if a distraction is effecting the safety of activity and start only when distraction has been managed.</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32C3E" w:rsidRPr="001E4F9F" w:rsidRDefault="00F93AD0" w:rsidP="00231718">
            <w:pPr>
              <w:jc w:val="center"/>
              <w:rPr>
                <w:rFonts w:ascii="Arial" w:hAnsi="Arial" w:cs="Arial"/>
                <w:b/>
                <w:sz w:val="18"/>
                <w:szCs w:val="18"/>
              </w:rPr>
            </w:pPr>
            <w:r>
              <w:rPr>
                <w:rFonts w:ascii="Arial" w:hAnsi="Arial" w:cs="Arial"/>
                <w:b/>
                <w:sz w:val="18"/>
                <w:szCs w:val="18"/>
              </w:rPr>
              <w:t>M</w:t>
            </w:r>
          </w:p>
        </w:tc>
      </w:tr>
      <w:tr w:rsidR="00532C3E" w:rsidRPr="00BA4E4A" w:rsidTr="00351300">
        <w:tc>
          <w:tcPr>
            <w:tcW w:w="2547" w:type="dxa"/>
            <w:gridSpan w:val="3"/>
            <w:tcBorders>
              <w:top w:val="single" w:sz="4" w:space="0" w:color="auto"/>
              <w:left w:val="single" w:sz="4" w:space="0" w:color="auto"/>
              <w:bottom w:val="single" w:sz="4" w:space="0" w:color="auto"/>
              <w:right w:val="single" w:sz="4" w:space="0" w:color="auto"/>
            </w:tcBorders>
            <w:shd w:val="clear" w:color="auto" w:fill="auto"/>
          </w:tcPr>
          <w:p w:rsidR="00532C3E" w:rsidRPr="00BA4E4A" w:rsidRDefault="0077608B" w:rsidP="00231718">
            <w:pPr>
              <w:tabs>
                <w:tab w:val="left" w:pos="1365"/>
              </w:tabs>
              <w:rPr>
                <w:rFonts w:ascii="Arial" w:hAnsi="Arial" w:cs="Arial"/>
                <w:sz w:val="18"/>
                <w:szCs w:val="18"/>
              </w:rPr>
            </w:pPr>
            <w:r>
              <w:rPr>
                <w:rFonts w:ascii="Arial" w:hAnsi="Arial" w:cs="Arial"/>
                <w:sz w:val="18"/>
                <w:szCs w:val="18"/>
              </w:rPr>
              <w:t>Sunburn</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532C3E" w:rsidRPr="00BA4E4A" w:rsidRDefault="00A93BF6" w:rsidP="00231718">
            <w:pPr>
              <w:tabs>
                <w:tab w:val="left" w:pos="1365"/>
              </w:tabs>
              <w:jc w:val="center"/>
              <w:rPr>
                <w:rFonts w:ascii="Arial" w:hAnsi="Arial" w:cs="Arial"/>
                <w:b/>
                <w:sz w:val="18"/>
                <w:szCs w:val="18"/>
              </w:rPr>
            </w:pPr>
            <w:r>
              <w:rPr>
                <w:rFonts w:ascii="Arial" w:hAnsi="Arial" w:cs="Arial"/>
                <w:b/>
                <w:sz w:val="18"/>
                <w:szCs w:val="18"/>
              </w:rPr>
              <w:t>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2C3E" w:rsidRPr="00BA4E4A" w:rsidRDefault="00A93BF6" w:rsidP="00231718">
            <w:pPr>
              <w:tabs>
                <w:tab w:val="left" w:pos="1365"/>
              </w:tabs>
              <w:jc w:val="center"/>
              <w:rPr>
                <w:rFonts w:ascii="Arial" w:hAnsi="Arial" w:cs="Arial"/>
                <w:b/>
                <w:sz w:val="18"/>
                <w:szCs w:val="18"/>
              </w:rPr>
            </w:pPr>
            <w:r>
              <w:rPr>
                <w:rFonts w:ascii="Arial" w:hAnsi="Arial" w:cs="Arial"/>
                <w:b/>
                <w:sz w:val="18"/>
                <w:szCs w:val="18"/>
              </w:rPr>
              <w:t>L</w:t>
            </w:r>
          </w:p>
        </w:tc>
        <w:tc>
          <w:tcPr>
            <w:tcW w:w="7368" w:type="dxa"/>
            <w:gridSpan w:val="6"/>
            <w:tcBorders>
              <w:top w:val="single" w:sz="4" w:space="0" w:color="auto"/>
              <w:left w:val="single" w:sz="4" w:space="0" w:color="auto"/>
              <w:bottom w:val="single" w:sz="4" w:space="0" w:color="auto"/>
              <w:right w:val="single" w:sz="4" w:space="0" w:color="auto"/>
            </w:tcBorders>
            <w:shd w:val="clear" w:color="auto" w:fill="auto"/>
          </w:tcPr>
          <w:p w:rsidR="00532C3E" w:rsidRPr="00BA4E4A" w:rsidRDefault="00A93BF6" w:rsidP="00231718">
            <w:pPr>
              <w:tabs>
                <w:tab w:val="left" w:pos="1365"/>
              </w:tabs>
              <w:rPr>
                <w:rFonts w:ascii="Arial" w:hAnsi="Arial" w:cs="Arial"/>
                <w:sz w:val="18"/>
                <w:szCs w:val="18"/>
              </w:rPr>
            </w:pPr>
            <w:r>
              <w:rPr>
                <w:rFonts w:ascii="Arial" w:hAnsi="Arial" w:cs="Arial"/>
                <w:sz w:val="18"/>
                <w:szCs w:val="18"/>
              </w:rPr>
              <w:t>Make sure group applies sun block, use shade around activity areas where possible.</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32C3E" w:rsidRPr="00BA4E4A" w:rsidRDefault="00A93BF6" w:rsidP="00231718">
            <w:pPr>
              <w:tabs>
                <w:tab w:val="left" w:pos="1365"/>
              </w:tabs>
              <w:jc w:val="center"/>
              <w:rPr>
                <w:rFonts w:ascii="Arial" w:hAnsi="Arial" w:cs="Arial"/>
                <w:b/>
                <w:sz w:val="18"/>
                <w:szCs w:val="18"/>
              </w:rPr>
            </w:pPr>
            <w:r>
              <w:rPr>
                <w:rFonts w:ascii="Arial" w:hAnsi="Arial" w:cs="Arial"/>
                <w:b/>
                <w:sz w:val="18"/>
                <w:szCs w:val="18"/>
              </w:rPr>
              <w:t>M</w:t>
            </w:r>
          </w:p>
        </w:tc>
      </w:tr>
      <w:tr w:rsidR="00532C3E" w:rsidRPr="00BA4E4A" w:rsidTr="00351300">
        <w:tc>
          <w:tcPr>
            <w:tcW w:w="2547" w:type="dxa"/>
            <w:gridSpan w:val="3"/>
            <w:shd w:val="clear" w:color="auto" w:fill="auto"/>
          </w:tcPr>
          <w:p w:rsidR="00532C3E" w:rsidRPr="00BA4E4A" w:rsidRDefault="0077608B" w:rsidP="00231718">
            <w:pPr>
              <w:tabs>
                <w:tab w:val="left" w:pos="1365"/>
              </w:tabs>
              <w:rPr>
                <w:rFonts w:ascii="Arial" w:hAnsi="Arial" w:cs="Arial"/>
                <w:sz w:val="18"/>
                <w:szCs w:val="18"/>
              </w:rPr>
            </w:pPr>
            <w:r>
              <w:rPr>
                <w:rFonts w:ascii="Arial" w:hAnsi="Arial" w:cs="Arial"/>
                <w:sz w:val="18"/>
                <w:szCs w:val="18"/>
              </w:rPr>
              <w:t>Dehydration</w:t>
            </w:r>
          </w:p>
        </w:tc>
        <w:tc>
          <w:tcPr>
            <w:tcW w:w="1383" w:type="dxa"/>
            <w:shd w:val="clear" w:color="auto" w:fill="auto"/>
          </w:tcPr>
          <w:p w:rsidR="00532C3E" w:rsidRPr="00BA4E4A" w:rsidRDefault="00A93BF6" w:rsidP="00231718">
            <w:pPr>
              <w:tabs>
                <w:tab w:val="left" w:pos="1365"/>
              </w:tabs>
              <w:jc w:val="center"/>
              <w:rPr>
                <w:rFonts w:ascii="Arial" w:hAnsi="Arial" w:cs="Arial"/>
                <w:b/>
                <w:sz w:val="18"/>
                <w:szCs w:val="18"/>
              </w:rPr>
            </w:pPr>
            <w:r>
              <w:rPr>
                <w:rFonts w:ascii="Arial" w:hAnsi="Arial" w:cs="Arial"/>
                <w:b/>
                <w:sz w:val="18"/>
                <w:szCs w:val="18"/>
              </w:rPr>
              <w:t>M</w:t>
            </w:r>
          </w:p>
        </w:tc>
        <w:tc>
          <w:tcPr>
            <w:tcW w:w="1134" w:type="dxa"/>
            <w:shd w:val="clear" w:color="auto" w:fill="auto"/>
          </w:tcPr>
          <w:p w:rsidR="00532C3E" w:rsidRPr="00BA4E4A" w:rsidRDefault="00A93BF6" w:rsidP="00231718">
            <w:pPr>
              <w:tabs>
                <w:tab w:val="left" w:pos="1365"/>
              </w:tabs>
              <w:jc w:val="center"/>
              <w:rPr>
                <w:rFonts w:ascii="Arial" w:hAnsi="Arial" w:cs="Arial"/>
                <w:b/>
                <w:sz w:val="18"/>
                <w:szCs w:val="18"/>
              </w:rPr>
            </w:pPr>
            <w:r>
              <w:rPr>
                <w:rFonts w:ascii="Arial" w:hAnsi="Arial" w:cs="Arial"/>
                <w:b/>
                <w:sz w:val="18"/>
                <w:szCs w:val="18"/>
              </w:rPr>
              <w:t>L</w:t>
            </w:r>
          </w:p>
        </w:tc>
        <w:tc>
          <w:tcPr>
            <w:tcW w:w="7368" w:type="dxa"/>
            <w:gridSpan w:val="6"/>
            <w:shd w:val="clear" w:color="auto" w:fill="auto"/>
          </w:tcPr>
          <w:p w:rsidR="00532C3E" w:rsidRPr="00BA4E4A" w:rsidRDefault="00A93BF6" w:rsidP="00231718">
            <w:pPr>
              <w:tabs>
                <w:tab w:val="left" w:pos="1365"/>
              </w:tabs>
              <w:rPr>
                <w:rFonts w:ascii="Arial" w:hAnsi="Arial" w:cs="Arial"/>
                <w:sz w:val="18"/>
                <w:szCs w:val="18"/>
              </w:rPr>
            </w:pPr>
            <w:r>
              <w:rPr>
                <w:rFonts w:ascii="Arial" w:hAnsi="Arial" w:cs="Arial"/>
                <w:sz w:val="18"/>
                <w:szCs w:val="18"/>
              </w:rPr>
              <w:t>Have groups carry full water bottles before activity starts, use shade around activity areas where possible.</w:t>
            </w:r>
          </w:p>
        </w:tc>
        <w:tc>
          <w:tcPr>
            <w:tcW w:w="888" w:type="dxa"/>
            <w:shd w:val="clear" w:color="auto" w:fill="auto"/>
          </w:tcPr>
          <w:p w:rsidR="00532C3E" w:rsidRPr="00BA4E4A" w:rsidRDefault="00A93BF6" w:rsidP="00231718">
            <w:pPr>
              <w:tabs>
                <w:tab w:val="left" w:pos="1365"/>
              </w:tabs>
              <w:jc w:val="center"/>
              <w:rPr>
                <w:rFonts w:ascii="Arial" w:hAnsi="Arial" w:cs="Arial"/>
                <w:b/>
                <w:sz w:val="18"/>
                <w:szCs w:val="18"/>
              </w:rPr>
            </w:pPr>
            <w:r>
              <w:rPr>
                <w:rFonts w:ascii="Arial" w:hAnsi="Arial" w:cs="Arial"/>
                <w:b/>
                <w:sz w:val="18"/>
                <w:szCs w:val="18"/>
              </w:rPr>
              <w:t>M</w:t>
            </w:r>
          </w:p>
        </w:tc>
      </w:tr>
      <w:tr w:rsidR="00532C3E" w:rsidRPr="00BA4E4A" w:rsidTr="00532C3E">
        <w:tc>
          <w:tcPr>
            <w:tcW w:w="2231" w:type="dxa"/>
            <w:gridSpan w:val="2"/>
            <w:shd w:val="clear" w:color="auto" w:fill="D9D9D9"/>
          </w:tcPr>
          <w:p w:rsidR="00532C3E" w:rsidRPr="00BA4E4A" w:rsidRDefault="00532C3E" w:rsidP="00231718">
            <w:pPr>
              <w:tabs>
                <w:tab w:val="left" w:pos="1365"/>
              </w:tabs>
              <w:rPr>
                <w:rFonts w:ascii="Arial" w:hAnsi="Arial" w:cs="Arial"/>
                <w:b/>
                <w:i/>
                <w:sz w:val="18"/>
                <w:szCs w:val="18"/>
              </w:rPr>
            </w:pPr>
            <w:r w:rsidRPr="00BA4E4A">
              <w:rPr>
                <w:rFonts w:ascii="Arial" w:hAnsi="Arial" w:cs="Arial"/>
                <w:b/>
                <w:i/>
                <w:sz w:val="18"/>
                <w:szCs w:val="18"/>
              </w:rPr>
              <w:t>Severity &amp; Potential:</w:t>
            </w:r>
          </w:p>
        </w:tc>
        <w:tc>
          <w:tcPr>
            <w:tcW w:w="3116" w:type="dxa"/>
            <w:gridSpan w:val="4"/>
            <w:shd w:val="clear" w:color="auto" w:fill="auto"/>
          </w:tcPr>
          <w:p w:rsidR="00532C3E" w:rsidRPr="00BA4E4A" w:rsidRDefault="00532C3E" w:rsidP="00231718">
            <w:pPr>
              <w:tabs>
                <w:tab w:val="left" w:pos="1365"/>
              </w:tabs>
              <w:rPr>
                <w:rFonts w:ascii="Arial" w:hAnsi="Arial" w:cs="Arial"/>
                <w:i/>
                <w:sz w:val="18"/>
                <w:szCs w:val="18"/>
              </w:rPr>
            </w:pPr>
            <w:r w:rsidRPr="00BA4E4A">
              <w:rPr>
                <w:rFonts w:ascii="Arial" w:hAnsi="Arial" w:cs="Arial"/>
                <w:i/>
                <w:sz w:val="18"/>
                <w:szCs w:val="18"/>
              </w:rPr>
              <w:t>L = Low, M = Medium, H = High</w:t>
            </w:r>
          </w:p>
        </w:tc>
        <w:tc>
          <w:tcPr>
            <w:tcW w:w="236" w:type="dxa"/>
            <w:shd w:val="clear" w:color="auto" w:fill="auto"/>
          </w:tcPr>
          <w:p w:rsidR="00532C3E" w:rsidRPr="00BA4E4A" w:rsidRDefault="00532C3E" w:rsidP="00231718">
            <w:pPr>
              <w:tabs>
                <w:tab w:val="left" w:pos="1365"/>
              </w:tabs>
              <w:rPr>
                <w:rFonts w:ascii="Arial" w:hAnsi="Arial" w:cs="Arial"/>
                <w:i/>
                <w:sz w:val="18"/>
                <w:szCs w:val="18"/>
              </w:rPr>
            </w:pPr>
          </w:p>
        </w:tc>
        <w:tc>
          <w:tcPr>
            <w:tcW w:w="1610" w:type="dxa"/>
            <w:shd w:val="clear" w:color="auto" w:fill="D9D9D9"/>
          </w:tcPr>
          <w:p w:rsidR="00532C3E" w:rsidRPr="00BA4E4A" w:rsidRDefault="00532C3E" w:rsidP="00231718">
            <w:pPr>
              <w:tabs>
                <w:tab w:val="left" w:pos="1365"/>
              </w:tabs>
              <w:rPr>
                <w:rFonts w:ascii="Arial" w:hAnsi="Arial" w:cs="Arial"/>
                <w:i/>
                <w:sz w:val="18"/>
                <w:szCs w:val="18"/>
              </w:rPr>
            </w:pPr>
            <w:r w:rsidRPr="00BA4E4A">
              <w:rPr>
                <w:rFonts w:ascii="Arial" w:hAnsi="Arial" w:cs="Arial"/>
                <w:b/>
                <w:i/>
                <w:sz w:val="18"/>
                <w:szCs w:val="18"/>
              </w:rPr>
              <w:t>Result</w:t>
            </w:r>
            <w:r w:rsidRPr="00BA4E4A">
              <w:rPr>
                <w:rFonts w:ascii="Arial" w:hAnsi="Arial" w:cs="Arial"/>
                <w:i/>
                <w:sz w:val="18"/>
                <w:szCs w:val="18"/>
              </w:rPr>
              <w:t>:</w:t>
            </w:r>
          </w:p>
        </w:tc>
        <w:tc>
          <w:tcPr>
            <w:tcW w:w="6127" w:type="dxa"/>
            <w:gridSpan w:val="4"/>
            <w:shd w:val="clear" w:color="auto" w:fill="auto"/>
          </w:tcPr>
          <w:p w:rsidR="00532C3E" w:rsidRPr="00BA4E4A" w:rsidRDefault="00532C3E" w:rsidP="00231718">
            <w:pPr>
              <w:tabs>
                <w:tab w:val="left" w:pos="1365"/>
              </w:tabs>
              <w:rPr>
                <w:rFonts w:ascii="Arial" w:hAnsi="Arial" w:cs="Arial"/>
                <w:i/>
                <w:sz w:val="18"/>
                <w:szCs w:val="18"/>
              </w:rPr>
            </w:pPr>
            <w:r w:rsidRPr="00BA4E4A">
              <w:rPr>
                <w:rFonts w:ascii="Arial" w:hAnsi="Arial" w:cs="Arial"/>
                <w:i/>
                <w:sz w:val="18"/>
                <w:szCs w:val="18"/>
              </w:rPr>
              <w:t>M = Minimizes Hazard, E = Eliminates Hazard</w:t>
            </w:r>
          </w:p>
        </w:tc>
      </w:tr>
    </w:tbl>
    <w:p w:rsidR="00BD5209" w:rsidRDefault="00BD5209"/>
    <w:sectPr w:rsidR="00BD5209" w:rsidSect="00532C3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7F" w:rsidRDefault="00D4687F" w:rsidP="00532C3E">
      <w:pPr>
        <w:spacing w:after="0" w:line="240" w:lineRule="auto"/>
      </w:pPr>
      <w:r>
        <w:separator/>
      </w:r>
    </w:p>
  </w:endnote>
  <w:endnote w:type="continuationSeparator" w:id="0">
    <w:p w:rsidR="00D4687F" w:rsidRDefault="00D4687F" w:rsidP="0053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3E" w:rsidRDefault="00532C3E">
    <w:pPr>
      <w:pStyle w:val="Footer"/>
    </w:pPr>
    <w:r>
      <w:rPr>
        <w:rFonts w:hint="eastAsia"/>
        <w:noProof/>
        <w:lang w:eastAsia="en-NZ"/>
      </w:rPr>
      <w:drawing>
        <wp:anchor distT="0" distB="0" distL="114300" distR="114300" simplePos="0" relativeHeight="251659264" behindDoc="1" locked="0" layoutInCell="1" allowOverlap="1" wp14:anchorId="40C12627" wp14:editId="4CE18BB2">
          <wp:simplePos x="0" y="0"/>
          <wp:positionH relativeFrom="column">
            <wp:posOffset>0</wp:posOffset>
          </wp:positionH>
          <wp:positionV relativeFrom="paragraph">
            <wp:posOffset>0</wp:posOffset>
          </wp:positionV>
          <wp:extent cx="10668000" cy="7543800"/>
          <wp:effectExtent l="0" t="0" r="0" b="0"/>
          <wp:wrapNone/>
          <wp:docPr id="1" name="Picture 1" descr="Macintosh HD:Users:Studio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io1: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0" cy="7543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7F" w:rsidRDefault="00D4687F" w:rsidP="00532C3E">
      <w:pPr>
        <w:spacing w:after="0" w:line="240" w:lineRule="auto"/>
      </w:pPr>
      <w:r>
        <w:separator/>
      </w:r>
    </w:p>
  </w:footnote>
  <w:footnote w:type="continuationSeparator" w:id="0">
    <w:p w:rsidR="00D4687F" w:rsidRDefault="00D4687F" w:rsidP="00532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3E" w:rsidRDefault="00532C3E">
    <w:pPr>
      <w:pStyle w:val="Header"/>
    </w:pPr>
    <w:r>
      <w:rPr>
        <w:rFonts w:hint="eastAsia"/>
        <w:noProof/>
        <w:lang w:eastAsia="en-NZ"/>
      </w:rPr>
      <mc:AlternateContent>
        <mc:Choice Requires="wps">
          <w:drawing>
            <wp:anchor distT="0" distB="0" distL="114300" distR="114300" simplePos="0" relativeHeight="251663360" behindDoc="0" locked="0" layoutInCell="1" allowOverlap="1" wp14:anchorId="35BC56CB" wp14:editId="155A6FBB">
              <wp:simplePos x="0" y="0"/>
              <wp:positionH relativeFrom="margin">
                <wp:align>center</wp:align>
              </wp:positionH>
              <wp:positionV relativeFrom="paragraph">
                <wp:posOffset>-220980</wp:posOffset>
              </wp:positionV>
              <wp:extent cx="727710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77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32C3E" w:rsidRPr="0084322E" w:rsidRDefault="00532C3E" w:rsidP="00532C3E">
                          <w:pPr>
                            <w:rPr>
                              <w:rFonts w:ascii="Helvetica" w:hAnsi="Helvetica"/>
                              <w:color w:val="FF0000"/>
                              <w:sz w:val="40"/>
                              <w:szCs w:val="40"/>
                            </w:rPr>
                          </w:pPr>
                          <w:r w:rsidRPr="0084322E">
                            <w:rPr>
                              <w:rFonts w:ascii="Helvetica" w:hAnsi="Helvetica"/>
                              <w:color w:val="FF0000"/>
                              <w:sz w:val="40"/>
                              <w:szCs w:val="40"/>
                            </w:rPr>
                            <w:t>YMCA CAMP ADAIR</w:t>
                          </w:r>
                          <w:r>
                            <w:rPr>
                              <w:rFonts w:ascii="Helvetica" w:hAnsi="Helvetica"/>
                              <w:color w:val="FF0000"/>
                              <w:sz w:val="40"/>
                              <w:szCs w:val="40"/>
                            </w:rPr>
                            <w:t>:</w:t>
                          </w:r>
                          <w:r>
                            <w:rPr>
                              <w:rFonts w:ascii="Helvetica" w:hAnsi="Helvetica"/>
                              <w:color w:val="FF0000"/>
                              <w:sz w:val="40"/>
                              <w:szCs w:val="40"/>
                            </w:rPr>
                            <w:tab/>
                            <w:t>ACTIVITY MANAGEMENT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BC56CB" id="_x0000_t202" coordsize="21600,21600" o:spt="202" path="m,l,21600r21600,l21600,xe">
              <v:stroke joinstyle="miter"/>
              <v:path gradientshapeok="t" o:connecttype="rect"/>
            </v:shapetype>
            <v:shape id="Text Box 3" o:spid="_x0000_s1026" type="#_x0000_t202" style="position:absolute;margin-left:0;margin-top:-17.4pt;width:573pt;height:4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" filled="f" stroked="f">
              <v:textbox>
                <w:txbxContent>
                  <w:p w:rsidR="00532C3E" w:rsidRPr="0084322E" w:rsidRDefault="00532C3E" w:rsidP="00532C3E">
                    <w:pPr>
                      <w:rPr>
                        <w:rFonts w:ascii="Helvetica" w:hAnsi="Helvetica"/>
                        <w:color w:val="FF0000"/>
                        <w:sz w:val="40"/>
                        <w:szCs w:val="40"/>
                      </w:rPr>
                    </w:pPr>
                    <w:r w:rsidRPr="0084322E">
                      <w:rPr>
                        <w:rFonts w:ascii="Helvetica" w:hAnsi="Helvetica"/>
                        <w:color w:val="FF0000"/>
                        <w:sz w:val="40"/>
                        <w:szCs w:val="40"/>
                      </w:rPr>
                      <w:t>YMCA CAMP ADAIR</w:t>
                    </w:r>
                    <w:r>
                      <w:rPr>
                        <w:rFonts w:ascii="Helvetica" w:hAnsi="Helvetica"/>
                        <w:color w:val="FF0000"/>
                        <w:sz w:val="40"/>
                        <w:szCs w:val="40"/>
                      </w:rPr>
                      <w:t>:</w:t>
                    </w:r>
                    <w:r>
                      <w:rPr>
                        <w:rFonts w:ascii="Helvetica" w:hAnsi="Helvetica"/>
                        <w:color w:val="FF0000"/>
                        <w:sz w:val="40"/>
                        <w:szCs w:val="40"/>
                      </w:rPr>
                      <w:tab/>
                      <w:t>ACTIVITY MANAGEMENT PLAN</w:t>
                    </w:r>
                  </w:p>
                </w:txbxContent>
              </v:textbox>
              <w10:wrap anchorx="margin"/>
            </v:shape>
          </w:pict>
        </mc:Fallback>
      </mc:AlternateContent>
    </w:r>
    <w:r>
      <w:rPr>
        <w:rFonts w:hint="eastAsia"/>
        <w:noProof/>
        <w:lang w:eastAsia="en-NZ"/>
      </w:rPr>
      <w:drawing>
        <wp:anchor distT="0" distB="0" distL="114300" distR="114300" simplePos="0" relativeHeight="251661312" behindDoc="1" locked="0" layoutInCell="1" allowOverlap="1" wp14:anchorId="0BEC676F" wp14:editId="0748B650">
          <wp:simplePos x="0" y="0"/>
          <wp:positionH relativeFrom="page">
            <wp:align>right</wp:align>
          </wp:positionH>
          <wp:positionV relativeFrom="paragraph">
            <wp:posOffset>-363855</wp:posOffset>
          </wp:positionV>
          <wp:extent cx="10668000" cy="7543800"/>
          <wp:effectExtent l="0" t="0" r="0" b="0"/>
          <wp:wrapNone/>
          <wp:docPr id="2" name="Picture 2" descr="Macintosh HD:Users:Studio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io1: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0" cy="7543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482"/>
    <w:multiLevelType w:val="hybridMultilevel"/>
    <w:tmpl w:val="B712B188"/>
    <w:lvl w:ilvl="0" w:tplc="29E0EFE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DE37F0D"/>
    <w:multiLevelType w:val="hybridMultilevel"/>
    <w:tmpl w:val="A46C4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3E"/>
    <w:rsid w:val="00200B5F"/>
    <w:rsid w:val="00221672"/>
    <w:rsid w:val="00351300"/>
    <w:rsid w:val="00532C3E"/>
    <w:rsid w:val="0077608B"/>
    <w:rsid w:val="00A93BF6"/>
    <w:rsid w:val="00B3609F"/>
    <w:rsid w:val="00B96429"/>
    <w:rsid w:val="00BD5209"/>
    <w:rsid w:val="00C35433"/>
    <w:rsid w:val="00D4687F"/>
    <w:rsid w:val="00ED3199"/>
    <w:rsid w:val="00F93AD0"/>
    <w:rsid w:val="00F94A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28DE49-2F24-4722-80FF-15160A6E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C3E"/>
  </w:style>
  <w:style w:type="paragraph" w:styleId="Footer">
    <w:name w:val="footer"/>
    <w:basedOn w:val="Normal"/>
    <w:link w:val="FooterChar"/>
    <w:uiPriority w:val="99"/>
    <w:unhideWhenUsed/>
    <w:rsid w:val="00532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3E"/>
  </w:style>
  <w:style w:type="paragraph" w:styleId="ListParagraph">
    <w:name w:val="List Paragraph"/>
    <w:basedOn w:val="Normal"/>
    <w:uiPriority w:val="34"/>
    <w:qFormat/>
    <w:rsid w:val="00532C3E"/>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 Coordinator</dc:creator>
  <cp:keywords/>
  <dc:description/>
  <cp:lastModifiedBy>Safety Coordinator</cp:lastModifiedBy>
  <cp:revision>6</cp:revision>
  <dcterms:created xsi:type="dcterms:W3CDTF">2017-04-26T21:22:00Z</dcterms:created>
  <dcterms:modified xsi:type="dcterms:W3CDTF">2017-04-26T23:57:00Z</dcterms:modified>
</cp:coreProperties>
</file>