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403"/>
        <w:gridCol w:w="3685"/>
        <w:gridCol w:w="3545"/>
      </w:tblGrid>
      <w:tr w:rsidR="00386EB7" w:rsidRPr="00BA4E4A" w:rsidTr="00386EB7">
        <w:tc>
          <w:tcPr>
            <w:tcW w:w="6061" w:type="dxa"/>
            <w:gridSpan w:val="2"/>
            <w:shd w:val="clear" w:color="auto" w:fill="D9D9D9"/>
          </w:tcPr>
          <w:p w:rsidR="00386EB7" w:rsidRPr="00BA4E4A" w:rsidRDefault="00386EB7" w:rsidP="00386E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Burma Trail</w:t>
            </w:r>
          </w:p>
        </w:tc>
        <w:tc>
          <w:tcPr>
            <w:tcW w:w="7230" w:type="dxa"/>
            <w:gridSpan w:val="2"/>
            <w:shd w:val="clear" w:color="auto" w:fill="D9D9D9"/>
          </w:tcPr>
          <w:p w:rsidR="00386EB7" w:rsidRPr="00BA4E4A" w:rsidRDefault="00386EB7" w:rsidP="00386E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Bush behind mudslide</w:t>
            </w:r>
          </w:p>
        </w:tc>
      </w:tr>
      <w:tr w:rsidR="00386EB7" w:rsidRPr="00BA4E4A" w:rsidTr="00386EB7">
        <w:tc>
          <w:tcPr>
            <w:tcW w:w="2658" w:type="dxa"/>
            <w:shd w:val="clear" w:color="auto" w:fill="D9D9D9"/>
          </w:tcPr>
          <w:p w:rsidR="00386EB7" w:rsidRPr="00BA4E4A" w:rsidRDefault="00386EB7" w:rsidP="00F276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3403" w:type="dxa"/>
            <w:shd w:val="clear" w:color="auto" w:fill="auto"/>
          </w:tcPr>
          <w:p w:rsidR="00386EB7" w:rsidRPr="00BA4E4A" w:rsidRDefault="00386EB7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Sensory Maze run at night time or with blind folds</w:t>
            </w:r>
          </w:p>
        </w:tc>
        <w:tc>
          <w:tcPr>
            <w:tcW w:w="3685" w:type="dxa"/>
            <w:shd w:val="clear" w:color="auto" w:fill="auto"/>
          </w:tcPr>
          <w:p w:rsidR="00386EB7" w:rsidRPr="00BA4E4A" w:rsidRDefault="00386EB7" w:rsidP="00386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B7">
              <w:rPr>
                <w:rFonts w:ascii="Arial" w:hAnsi="Arial" w:cs="Arial"/>
              </w:rPr>
              <w:t>Instructor Level: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386EB7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86EB7" w:rsidRPr="00BA4E4A" w:rsidRDefault="00386EB7" w:rsidP="00386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EB7">
              <w:rPr>
                <w:rFonts w:ascii="Arial" w:hAnsi="Arial" w:cs="Arial"/>
              </w:rPr>
              <w:t>Ratio:</w:t>
            </w:r>
            <w:r>
              <w:rPr>
                <w:rFonts w:ascii="Arial" w:hAnsi="Arial" w:cs="Arial"/>
                <w:b/>
                <w:szCs w:val="56"/>
              </w:rPr>
              <w:t xml:space="preserve"> </w:t>
            </w:r>
            <w:r w:rsidRPr="00386EB7">
              <w:rPr>
                <w:rFonts w:ascii="Arial" w:hAnsi="Arial" w:cs="Arial"/>
                <w:b/>
                <w:sz w:val="40"/>
                <w:szCs w:val="40"/>
              </w:rPr>
              <w:t>1:25</w:t>
            </w:r>
          </w:p>
        </w:tc>
      </w:tr>
      <w:tr w:rsidR="00386EB7" w:rsidTr="00386EB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6EB7" w:rsidRDefault="00386EB7" w:rsidP="00F2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B7" w:rsidRDefault="00386EB7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First aid kit                                 5. Flash lights/Head lamps</w:t>
            </w:r>
          </w:p>
          <w:p w:rsidR="00386EB7" w:rsidRDefault="00386EB7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Covered Shoes                          6. Blind folds</w:t>
            </w:r>
          </w:p>
          <w:p w:rsidR="00386EB7" w:rsidRDefault="00386EB7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Water</w:t>
            </w:r>
          </w:p>
          <w:p w:rsidR="00386EB7" w:rsidRPr="00354360" w:rsidRDefault="00386EB7" w:rsidP="00F276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Appropriate clothing  </w:t>
            </w:r>
          </w:p>
        </w:tc>
      </w:tr>
    </w:tbl>
    <w:p w:rsidR="00724747" w:rsidRPr="00294737" w:rsidRDefault="00724747" w:rsidP="00724747">
      <w:pPr>
        <w:rPr>
          <w:rFonts w:ascii="Arial" w:hAnsi="Arial" w:cs="Arial"/>
          <w:sz w:val="4"/>
          <w:szCs w:val="4"/>
        </w:rPr>
      </w:pP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5"/>
        <w:gridCol w:w="995"/>
        <w:gridCol w:w="1134"/>
        <w:gridCol w:w="283"/>
        <w:gridCol w:w="851"/>
        <w:gridCol w:w="992"/>
        <w:gridCol w:w="5242"/>
        <w:gridCol w:w="921"/>
      </w:tblGrid>
      <w:tr w:rsidR="00724747" w:rsidRPr="00BA4E4A" w:rsidTr="00F2764C">
        <w:tc>
          <w:tcPr>
            <w:tcW w:w="2938" w:type="dxa"/>
            <w:gridSpan w:val="2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724747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Pr="001E4F9F" w:rsidRDefault="00724747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Track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Pr="001E4F9F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Pr="001E4F9F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Pr="001E4F9F" w:rsidRDefault="00A50A72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activity, have participants carry flash lights or paired up with someone who does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Pr="001E4F9F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15687D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Narrow track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15687D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group about hazard before activity and when approaching hazard during activity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1E4F9F" w:rsidTr="00F2764C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Swing bridge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15687D" w:rsidP="00F27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group follows 10 person maximum rule on bridge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47" w:rsidRDefault="00724747" w:rsidP="00F27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BA4E4A" w:rsidTr="00F2764C">
        <w:tc>
          <w:tcPr>
            <w:tcW w:w="2938" w:type="dxa"/>
            <w:gridSpan w:val="2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724747" w:rsidRPr="00BA4E4A" w:rsidTr="00F2764C">
        <w:tc>
          <w:tcPr>
            <w:tcW w:w="2938" w:type="dxa"/>
            <w:gridSpan w:val="2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 from group</w:t>
            </w:r>
          </w:p>
        </w:tc>
        <w:tc>
          <w:tcPr>
            <w:tcW w:w="995" w:type="dxa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724747" w:rsidRPr="00BA4E4A" w:rsidRDefault="0015687D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 group to create a number off system and stop regularly while on </w:t>
            </w:r>
            <w:r w:rsidR="003F0B9D">
              <w:rPr>
                <w:rFonts w:ascii="Arial" w:hAnsi="Arial" w:cs="Arial"/>
                <w:sz w:val="18"/>
                <w:szCs w:val="18"/>
              </w:rPr>
              <w:t>trail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number off</w:t>
            </w:r>
          </w:p>
        </w:tc>
        <w:tc>
          <w:tcPr>
            <w:tcW w:w="921" w:type="dxa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BA4E4A" w:rsidTr="00F2764C">
        <w:tc>
          <w:tcPr>
            <w:tcW w:w="2938" w:type="dxa"/>
            <w:gridSpan w:val="2"/>
            <w:shd w:val="clear" w:color="auto" w:fill="auto"/>
          </w:tcPr>
          <w:p w:rsidR="00724747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Bumping into Objects</w:t>
            </w:r>
          </w:p>
        </w:tc>
        <w:tc>
          <w:tcPr>
            <w:tcW w:w="995" w:type="dxa"/>
            <w:shd w:val="clear" w:color="auto" w:fill="auto"/>
          </w:tcPr>
          <w:p w:rsidR="00724747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724747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724747" w:rsidRPr="00BA4E4A" w:rsidRDefault="0015687D" w:rsidP="00076F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</w:t>
            </w:r>
            <w:r w:rsidR="00076F04">
              <w:rPr>
                <w:rFonts w:ascii="Arial" w:hAnsi="Arial" w:cs="Arial"/>
                <w:sz w:val="18"/>
                <w:szCs w:val="18"/>
              </w:rPr>
              <w:t>f group about hazard beforehand.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Instruct participants to keep one hand in front of them while on Burma trail so they can identify objects</w:t>
            </w:r>
          </w:p>
        </w:tc>
        <w:tc>
          <w:tcPr>
            <w:tcW w:w="921" w:type="dxa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076F04" w:rsidRPr="001E4F9F" w:rsidTr="00076F04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4" w:rsidRDefault="00076F04" w:rsidP="00076F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sight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4" w:rsidRPr="001E4F9F" w:rsidRDefault="00076F04" w:rsidP="00076F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4" w:rsidRDefault="00076F04" w:rsidP="00076F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4" w:rsidRPr="001E4F9F" w:rsidRDefault="00076F04" w:rsidP="00076F04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head lamps and flash lights available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4" w:rsidRDefault="00076F04" w:rsidP="00076F04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724747" w:rsidRPr="00BA4E4A" w:rsidTr="00F2764C">
        <w:tc>
          <w:tcPr>
            <w:tcW w:w="2233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F687D" wp14:editId="1DC8339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600450" cy="94170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941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4747" w:rsidRPr="00BA4E4A" w:rsidRDefault="00724747" w:rsidP="0072474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4747" w:rsidRPr="00BA4E4A" w:rsidRDefault="00724747" w:rsidP="0072474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4747" w:rsidRPr="00BA4E4A" w:rsidRDefault="00724747" w:rsidP="0072474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2F6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3.55pt;margin-top:10.3pt;width:283.5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" filled="f" stroked="f" strokeweight=".5pt">
                      <v:textbox>
                        <w:txbxContent>
                          <w:p w:rsidR="00724747" w:rsidRPr="00BA4E4A" w:rsidRDefault="00724747" w:rsidP="007247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4747" w:rsidRPr="00BA4E4A" w:rsidRDefault="00724747" w:rsidP="007247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4747" w:rsidRPr="00BA4E4A" w:rsidRDefault="00724747" w:rsidP="007247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724747" w:rsidRPr="00BA4E4A" w:rsidRDefault="00724747" w:rsidP="00F2764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724747" w:rsidRDefault="00724747" w:rsidP="00724747">
      <w:pPr>
        <w:rPr>
          <w:rFonts w:ascii="Arial" w:hAnsi="Arial" w:cs="Arial"/>
        </w:rPr>
        <w:sectPr w:rsidR="00724747" w:rsidSect="00364B07">
          <w:headerReference w:type="default" r:id="rId7"/>
          <w:footerReference w:type="default" r:id="rId8"/>
          <w:pgSz w:w="15840" w:h="12240" w:orient="landscape"/>
          <w:pgMar w:top="1440" w:right="1440" w:bottom="1440" w:left="1440" w:header="709" w:footer="709" w:gutter="0"/>
          <w:pgNumType w:chapStyle="1" w:chapSep="period"/>
          <w:cols w:space="708"/>
          <w:docGrid w:linePitch="360"/>
        </w:sect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EDEDA" wp14:editId="01783827">
                <wp:simplePos x="0" y="0"/>
                <wp:positionH relativeFrom="column">
                  <wp:posOffset>2802614</wp:posOffset>
                </wp:positionH>
                <wp:positionV relativeFrom="paragraph">
                  <wp:posOffset>108281</wp:posOffset>
                </wp:positionV>
                <wp:extent cx="3468756" cy="94170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756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747" w:rsidRPr="00BA4E4A" w:rsidRDefault="00724747" w:rsidP="007247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4747" w:rsidRPr="00BA4E4A" w:rsidRDefault="00724747" w:rsidP="0072474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4747" w:rsidRPr="00BA4E4A" w:rsidRDefault="00724747" w:rsidP="0072474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EDEDA" id="Text Box 61" o:spid="_x0000_s1027" type="#_x0000_t202" style="position:absolute;margin-left:220.7pt;margin-top:8.55pt;width:273.15pt;height:7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" filled="f" stroked="f" strokeweight=".5pt">
                <v:textbox>
                  <w:txbxContent>
                    <w:p w:rsidR="00724747" w:rsidRPr="00BA4E4A" w:rsidRDefault="00724747" w:rsidP="007247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4747" w:rsidRPr="00BA4E4A" w:rsidRDefault="00724747" w:rsidP="0072474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4747" w:rsidRPr="00BA4E4A" w:rsidRDefault="00724747" w:rsidP="0072474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F3C" w:rsidRPr="00FD38A3" w:rsidRDefault="002D7F3C" w:rsidP="002D7F3C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lastRenderedPageBreak/>
        <w:t>Policy Approval</w:t>
      </w:r>
    </w:p>
    <w:p w:rsidR="002D7F3C" w:rsidRPr="00FD38A3" w:rsidRDefault="002D7F3C" w:rsidP="002D7F3C">
      <w:pPr>
        <w:rPr>
          <w:rFonts w:ascii="Arial" w:eastAsia="Calibri" w:hAnsi="Arial" w:cs="Arial"/>
          <w:sz w:val="22"/>
          <w:szCs w:val="22"/>
          <w:lang w:val="en-NZ"/>
        </w:rPr>
      </w:pPr>
    </w:p>
    <w:p w:rsidR="002D7F3C" w:rsidRPr="00FD38A3" w:rsidRDefault="002D7F3C" w:rsidP="002D7F3C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2D7F3C" w:rsidRPr="00FD38A3" w:rsidRDefault="002D7F3C" w:rsidP="002D7F3C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2D7F3C" w:rsidRPr="00FD38A3" w:rsidRDefault="002D7F3C" w:rsidP="002D7F3C">
      <w:pPr>
        <w:rPr>
          <w:rFonts w:ascii="Arial" w:eastAsia="Calibri" w:hAnsi="Arial" w:cs="Arial"/>
          <w:sz w:val="22"/>
          <w:szCs w:val="2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6851F7">
        <w:rPr>
          <w:rFonts w:ascii="Arial" w:eastAsia="Calibri" w:hAnsi="Arial" w:cs="Arial"/>
          <w:sz w:val="22"/>
          <w:szCs w:val="32"/>
          <w:lang w:val="en-NZ"/>
        </w:rPr>
        <w:t>April</w:t>
      </w:r>
      <w:r w:rsidR="00152E18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2D7F3C" w:rsidRPr="00D93491" w:rsidRDefault="002D7F3C" w:rsidP="002D7F3C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>
        <w:rPr>
          <w:rFonts w:ascii="Arial" w:hAnsi="Arial" w:cs="Arial"/>
          <w:b/>
          <w:sz w:val="22"/>
          <w:szCs w:val="22"/>
        </w:rPr>
        <w:t xml:space="preserve"> August 201</w:t>
      </w:r>
      <w:r w:rsidR="00152E18">
        <w:rPr>
          <w:rFonts w:ascii="Arial" w:hAnsi="Arial" w:cs="Arial"/>
          <w:b/>
          <w:sz w:val="22"/>
          <w:szCs w:val="22"/>
        </w:rPr>
        <w:t>7</w:t>
      </w:r>
    </w:p>
    <w:p w:rsidR="002D7F3C" w:rsidRPr="00FD38A3" w:rsidRDefault="002D7F3C" w:rsidP="002D7F3C">
      <w:pPr>
        <w:rPr>
          <w:rFonts w:ascii="Arial" w:eastAsia="Calibri" w:hAnsi="Arial" w:cs="Arial"/>
          <w:sz w:val="22"/>
          <w:szCs w:val="22"/>
          <w:lang w:val="en-NZ"/>
        </w:rPr>
      </w:pPr>
    </w:p>
    <w:p w:rsidR="002D7F3C" w:rsidRPr="00FD38A3" w:rsidRDefault="002D7F3C" w:rsidP="002D7F3C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2D7F3C" w:rsidRPr="00FD38A3" w:rsidRDefault="002D7F3C" w:rsidP="002D7F3C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2D7F3C" w:rsidRPr="00FD38A3" w:rsidTr="003F0B9D">
        <w:trPr>
          <w:jc w:val="center"/>
        </w:trPr>
        <w:tc>
          <w:tcPr>
            <w:tcW w:w="1817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2D7F3C" w:rsidRPr="00FD38A3" w:rsidTr="003F0B9D">
        <w:trPr>
          <w:jc w:val="center"/>
        </w:trPr>
        <w:tc>
          <w:tcPr>
            <w:tcW w:w="1817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2D7F3C" w:rsidRPr="00B43915" w:rsidRDefault="00386EB7" w:rsidP="007F615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Peter.O April 17</w:t>
            </w:r>
          </w:p>
        </w:tc>
        <w:tc>
          <w:tcPr>
            <w:tcW w:w="5501" w:type="dxa"/>
            <w:vAlign w:val="center"/>
          </w:tcPr>
          <w:p w:rsidR="002D7F3C" w:rsidRPr="00EF59BC" w:rsidRDefault="002D7F3C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3F0B9D" w:rsidRPr="00FD38A3" w:rsidTr="003F0B9D">
        <w:trPr>
          <w:jc w:val="center"/>
        </w:trPr>
        <w:tc>
          <w:tcPr>
            <w:tcW w:w="1817" w:type="dxa"/>
            <w:vAlign w:val="center"/>
          </w:tcPr>
          <w:p w:rsidR="003F0B9D" w:rsidRPr="00FD38A3" w:rsidRDefault="003F0B9D" w:rsidP="003F0B9D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3F0B9D" w:rsidRDefault="003F0B9D" w:rsidP="003F0B9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Peter</w:t>
            </w:r>
            <w:r w:rsidR="00386EB7">
              <w:rPr>
                <w:rFonts w:ascii="Arial" w:eastAsia="Calibri" w:hAnsi="Arial" w:cs="Arial"/>
              </w:rPr>
              <w:t>.O</w:t>
            </w:r>
            <w:r>
              <w:rPr>
                <w:rFonts w:ascii="Arial" w:eastAsia="Calibri" w:hAnsi="Arial" w:cs="Arial"/>
              </w:rPr>
              <w:t xml:space="preserve"> April 17</w:t>
            </w:r>
          </w:p>
        </w:tc>
        <w:tc>
          <w:tcPr>
            <w:tcW w:w="5501" w:type="dxa"/>
            <w:vAlign w:val="center"/>
          </w:tcPr>
          <w:p w:rsidR="003F0B9D" w:rsidRDefault="003F0B9D" w:rsidP="003F0B9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tr w:rsidR="002D7F3C" w:rsidRPr="00FD38A3" w:rsidTr="003F0B9D">
        <w:trPr>
          <w:jc w:val="center"/>
        </w:trPr>
        <w:tc>
          <w:tcPr>
            <w:tcW w:w="1817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2D7F3C" w:rsidRDefault="002D7F3C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2D7F3C" w:rsidRPr="002968F5" w:rsidRDefault="002D7F3C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3C" w:rsidRPr="00FD38A3" w:rsidTr="003F0B9D">
        <w:trPr>
          <w:jc w:val="center"/>
        </w:trPr>
        <w:tc>
          <w:tcPr>
            <w:tcW w:w="1817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2D7F3C" w:rsidRDefault="002D7F3C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2D7F3C" w:rsidRPr="002968F5" w:rsidRDefault="002D7F3C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3C" w:rsidRPr="00FD38A3" w:rsidTr="003F0B9D">
        <w:trPr>
          <w:jc w:val="center"/>
        </w:trPr>
        <w:tc>
          <w:tcPr>
            <w:tcW w:w="1817" w:type="dxa"/>
            <w:vAlign w:val="center"/>
          </w:tcPr>
          <w:p w:rsidR="002D7F3C" w:rsidRPr="00FD38A3" w:rsidRDefault="002D7F3C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2D7F3C" w:rsidRDefault="002D7F3C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2D7F3C" w:rsidRPr="002968F5" w:rsidRDefault="002D7F3C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F3C" w:rsidRDefault="002D7F3C" w:rsidP="002D7F3C"/>
    <w:p w:rsidR="00532671" w:rsidRDefault="00532671">
      <w:bookmarkStart w:id="0" w:name="_GoBack"/>
      <w:bookmarkEnd w:id="0"/>
    </w:p>
    <w:sectPr w:rsidR="00532671" w:rsidSect="00AE2CEC">
      <w:headerReference w:type="default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60" w:rsidRDefault="002E2460">
      <w:r>
        <w:separator/>
      </w:r>
    </w:p>
  </w:endnote>
  <w:endnote w:type="continuationSeparator" w:id="0">
    <w:p w:rsidR="002E2460" w:rsidRDefault="002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Default="00724747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5BA0385" wp14:editId="1C25D35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724747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86EB7" w:rsidRPr="00386EB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A0385" id="Group 4" o:spid="_x0000_s1028" style="position:absolute;margin-left:0;margin-top:0;width:34.4pt;height:56.45pt;z-index:25165363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nm0LhlAwAA&#10;Gw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724747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86EB7" w:rsidRPr="00386EB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B" w:rsidRPr="00AD46FC" w:rsidRDefault="00E41838" w:rsidP="00E41CAB">
    <w:pPr>
      <w:tabs>
        <w:tab w:val="left" w:pos="3828"/>
      </w:tabs>
      <w:rPr>
        <w:rFonts w:ascii="Arial" w:hAnsi="Arial" w:cs="Arial"/>
        <w:color w:val="FFFFFF" w:themeColor="background1"/>
        <w:sz w:val="16"/>
        <w:szCs w:val="16"/>
        <w:lang w:val="en-NZ"/>
      </w:rPr>
    </w:pPr>
    <w:r>
      <w:rPr>
        <w:rFonts w:ascii="Arial" w:hAnsi="Arial" w:cs="Arial"/>
        <w:color w:val="FFFFFF" w:themeColor="background1"/>
        <w:sz w:val="16"/>
        <w:szCs w:val="16"/>
        <w:lang w:val="en-NZ"/>
      </w:rPr>
      <w:t>Version: 2 : 0</w:t>
    </w:r>
    <w:r>
      <w:rPr>
        <w:rFonts w:ascii="Arial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386EB7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386EB7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E41838" w:rsidP="00E41CAB">
    <w:pPr>
      <w:pStyle w:val="Footer"/>
      <w:tabs>
        <w:tab w:val="center" w:pos="5220"/>
        <w:tab w:val="right" w:pos="10620"/>
      </w:tabs>
      <w:ind w:right="-416"/>
      <w:rPr>
        <w:rFonts w:ascii="Arial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Print version is uncontroled </w:t>
    </w: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ab/>
    </w:r>
    <w:r>
      <w:rPr>
        <w:rFonts w:ascii="Arial" w:hAnsi="Arial" w:cs="Arial"/>
        <w:color w:val="FFFFFF" w:themeColor="background1"/>
        <w:sz w:val="16"/>
        <w:szCs w:val="16"/>
        <w:lang w:val="en-NZ"/>
      </w:rPr>
      <w:t>Abseiling Feb 2016</w:t>
    </w:r>
  </w:p>
  <w:p w:rsidR="00E41CAB" w:rsidRDefault="00386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60" w:rsidRDefault="002E2460">
      <w:r>
        <w:separator/>
      </w:r>
    </w:p>
  </w:footnote>
  <w:footnote w:type="continuationSeparator" w:id="0">
    <w:p w:rsidR="002E2460" w:rsidRDefault="002E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724747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>
      <w:rPr>
        <w:rFonts w:ascii="Arial" w:hAnsi="Arial" w:cs="Arial"/>
      </w:rPr>
      <w:t>Camp Adair</w:t>
    </w:r>
  </w:p>
  <w:p w:rsidR="00B5436B" w:rsidRPr="00D620F9" w:rsidRDefault="00724747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504AF065" wp14:editId="65F525A3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F9">
      <w:rPr>
        <w:rFonts w:ascii="Arial" w:hAnsi="Arial" w:cs="Arial"/>
      </w:rPr>
      <w:t>Activity Management Plan</w:t>
    </w:r>
  </w:p>
  <w:p w:rsidR="007B3409" w:rsidRDefault="00724747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08B1BAFB" wp14:editId="255EDDB7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36C879A" wp14:editId="359AFBC8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EC" w:rsidRDefault="00E41838" w:rsidP="00EF59BC">
    <w:pPr>
      <w:pStyle w:val="Header"/>
      <w:tabs>
        <w:tab w:val="left" w:pos="11985"/>
      </w:tabs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1C5BA6" wp14:editId="33F4B4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771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9BC" w:rsidRPr="0084322E" w:rsidRDefault="00E41838" w:rsidP="00EF59BC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1C5B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-.05pt;width:573pt;height:4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XWqg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" filled="f" stroked="f">
              <v:textbox>
                <w:txbxContent>
                  <w:p w:rsidR="00EF59BC" w:rsidRPr="0084322E" w:rsidRDefault="00E41838" w:rsidP="00EF59BC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4DCA6529" wp14:editId="6897B38E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1" name="Picture 1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5880"/>
    <w:multiLevelType w:val="hybridMultilevel"/>
    <w:tmpl w:val="EF648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AD6"/>
    <w:multiLevelType w:val="hybridMultilevel"/>
    <w:tmpl w:val="941803B4"/>
    <w:lvl w:ilvl="0" w:tplc="F1B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7"/>
    <w:rsid w:val="0003515B"/>
    <w:rsid w:val="00076F04"/>
    <w:rsid w:val="00152E18"/>
    <w:rsid w:val="0015687D"/>
    <w:rsid w:val="002D7F3C"/>
    <w:rsid w:val="002E2460"/>
    <w:rsid w:val="00386EB7"/>
    <w:rsid w:val="003F0B9D"/>
    <w:rsid w:val="00532671"/>
    <w:rsid w:val="006851F7"/>
    <w:rsid w:val="00724747"/>
    <w:rsid w:val="007D21D0"/>
    <w:rsid w:val="00934B27"/>
    <w:rsid w:val="009C2EAB"/>
    <w:rsid w:val="00A50A72"/>
    <w:rsid w:val="00B0297D"/>
    <w:rsid w:val="00CF58FB"/>
    <w:rsid w:val="00D84502"/>
    <w:rsid w:val="00E41838"/>
    <w:rsid w:val="00E6290B"/>
    <w:rsid w:val="00F5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F2898-5BD8-44FD-A496-CC60A952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7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D7F3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Auckland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Coordinator</dc:creator>
  <cp:lastModifiedBy>Safety Coordinator</cp:lastModifiedBy>
  <cp:revision>9</cp:revision>
  <cp:lastPrinted>2016-03-08T00:47:00Z</cp:lastPrinted>
  <dcterms:created xsi:type="dcterms:W3CDTF">2016-02-15T22:29:00Z</dcterms:created>
  <dcterms:modified xsi:type="dcterms:W3CDTF">2017-04-27T00:04:00Z</dcterms:modified>
</cp:coreProperties>
</file>