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544"/>
        <w:gridCol w:w="3544"/>
        <w:gridCol w:w="3544"/>
      </w:tblGrid>
      <w:tr w:rsidR="00331782" w:rsidRPr="00BA4E4A" w:rsidTr="00512B3E">
        <w:tc>
          <w:tcPr>
            <w:tcW w:w="6203" w:type="dxa"/>
            <w:gridSpan w:val="2"/>
            <w:shd w:val="clear" w:color="auto" w:fill="D9D9D9"/>
          </w:tcPr>
          <w:p w:rsidR="00331782" w:rsidRPr="00BA4E4A" w:rsidRDefault="00331782" w:rsidP="003317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Archery</w:t>
            </w:r>
          </w:p>
        </w:tc>
        <w:tc>
          <w:tcPr>
            <w:tcW w:w="7088" w:type="dxa"/>
            <w:gridSpan w:val="2"/>
            <w:shd w:val="clear" w:color="auto" w:fill="D9D9D9"/>
          </w:tcPr>
          <w:p w:rsidR="00331782" w:rsidRPr="00BA4E4A" w:rsidRDefault="00331782" w:rsidP="003317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Rec hall / Rugby field</w:t>
            </w:r>
          </w:p>
        </w:tc>
      </w:tr>
      <w:tr w:rsidR="00331782" w:rsidRPr="00BA4E4A" w:rsidTr="00512B3E">
        <w:tc>
          <w:tcPr>
            <w:tcW w:w="2659" w:type="dxa"/>
            <w:shd w:val="clear" w:color="auto" w:fill="D9D9D9"/>
          </w:tcPr>
          <w:p w:rsidR="00331782" w:rsidRPr="00BA4E4A" w:rsidRDefault="00331782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3544" w:type="dxa"/>
            <w:shd w:val="clear" w:color="auto" w:fill="auto"/>
          </w:tcPr>
          <w:p w:rsidR="00331782" w:rsidRPr="00BA4E4A" w:rsidRDefault="00331782" w:rsidP="00AA58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how to shoot an arrow at a target safely</w:t>
            </w:r>
          </w:p>
        </w:tc>
        <w:tc>
          <w:tcPr>
            <w:tcW w:w="3544" w:type="dxa"/>
            <w:shd w:val="clear" w:color="auto" w:fill="auto"/>
          </w:tcPr>
          <w:p w:rsidR="00331782" w:rsidRPr="00BA4E4A" w:rsidRDefault="00331782" w:rsidP="005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3E">
              <w:rPr>
                <w:rFonts w:ascii="Arial" w:hAnsi="Arial" w:cs="Arial"/>
              </w:rPr>
              <w:t>Instructor Level:</w:t>
            </w:r>
            <w:r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512B3E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31782" w:rsidRPr="00BA4E4A" w:rsidRDefault="00512B3E" w:rsidP="00512B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B3E">
              <w:rPr>
                <w:rFonts w:ascii="Arial" w:hAnsi="Arial" w:cs="Arial"/>
              </w:rPr>
              <w:t>Ratio:</w:t>
            </w:r>
            <w:r>
              <w:rPr>
                <w:rFonts w:ascii="Arial" w:hAnsi="Arial" w:cs="Arial"/>
                <w:b/>
                <w:szCs w:val="56"/>
              </w:rPr>
              <w:t xml:space="preserve"> </w:t>
            </w:r>
            <w:r w:rsidRPr="00512B3E">
              <w:rPr>
                <w:rFonts w:ascii="Arial" w:hAnsi="Arial" w:cs="Arial"/>
                <w:b/>
                <w:sz w:val="40"/>
                <w:szCs w:val="40"/>
              </w:rPr>
              <w:t>1:12</w:t>
            </w:r>
          </w:p>
        </w:tc>
      </w:tr>
      <w:tr w:rsidR="00512B3E" w:rsidTr="00512B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2B3E" w:rsidRDefault="00512B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Equipment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3E" w:rsidRDefault="00512B3E" w:rsidP="0011216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Bow                                    6.    Appropriate clothes based on weather         </w:t>
            </w:r>
          </w:p>
          <w:p w:rsidR="00512B3E" w:rsidRDefault="00512B3E" w:rsidP="0011216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Bow stands                        7.    Water            </w:t>
            </w:r>
          </w:p>
          <w:p w:rsidR="00512B3E" w:rsidRPr="00121D1D" w:rsidRDefault="00512B3E" w:rsidP="00121D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Arrows                               8.    Covered Shoes</w:t>
            </w:r>
          </w:p>
          <w:p w:rsidR="00512B3E" w:rsidRPr="00121D1D" w:rsidRDefault="00512B3E" w:rsidP="00121D1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Target                                9.    First aid kit</w:t>
            </w:r>
          </w:p>
          <w:p w:rsidR="00512B3E" w:rsidRPr="00354360" w:rsidRDefault="00512B3E" w:rsidP="00354360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Radio</w:t>
            </w:r>
          </w:p>
        </w:tc>
      </w:tr>
      <w:tr w:rsidR="002259E2" w:rsidRPr="00BA4E4A" w:rsidTr="00512B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59E2" w:rsidRPr="00586B10" w:rsidRDefault="002259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6B10">
              <w:rPr>
                <w:rFonts w:ascii="Arial" w:hAnsi="Arial" w:cs="Arial"/>
                <w:b/>
                <w:sz w:val="18"/>
                <w:szCs w:val="18"/>
              </w:rPr>
              <w:t>Weather Factors</w:t>
            </w:r>
          </w:p>
        </w:tc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E2" w:rsidRPr="00586B10" w:rsidRDefault="00512B3E" w:rsidP="00512B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activity can be set up in the rec hall if the weather outside is Inhibiting the activity</w:t>
            </w:r>
          </w:p>
        </w:tc>
      </w:tr>
    </w:tbl>
    <w:p w:rsidR="00AA5867" w:rsidRPr="00294737" w:rsidRDefault="00F9115F" w:rsidP="00AA5867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CBF2FA" wp14:editId="3C3533B1">
                <wp:simplePos x="0" y="0"/>
                <wp:positionH relativeFrom="margin">
                  <wp:posOffset>4629150</wp:posOffset>
                </wp:positionH>
                <wp:positionV relativeFrom="paragraph">
                  <wp:posOffset>2944495</wp:posOffset>
                </wp:positionV>
                <wp:extent cx="3600450" cy="6381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326" w:rsidRPr="00BA4E4A" w:rsidRDefault="00547326" w:rsidP="0054732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47326" w:rsidRPr="00BA4E4A" w:rsidRDefault="00547326" w:rsidP="00F35F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47326" w:rsidRPr="00BA4E4A" w:rsidRDefault="00547326" w:rsidP="0054732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BF2F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364.5pt;margin-top:231.85pt;width:283.5pt;height:50.25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kzegIAAGQFAAAOAAAAZHJzL2Uyb0RvYy54bWysVE1PGzEQvVfqf7B8L5tACDRig1IQVSUE&#10;qKHi7HhtsqrX49pOsumv77N3E1LaC1Uvu+OZ5+f5vrhsG8PWyoeabMmHRwPOlJVU1fa55N8ebz6c&#10;cxaisJUwZFXJtyrwy+n7dxcbN1HHtCRTKc9AYsNk40q+jNFNiiLIpWpEOCKnLIyafCMijv65qLzY&#10;gL0xxfFgMC425CvnSaoQoL3ujHya+bVWMt5rHVRkpuTwLeavz99F+hbTCzF59sIta9m7If7Bi0bU&#10;Fo/uqa5FFGzl6z+omlp6CqTjkaSmIK1rqXIMiGY4eBXNfCmcyrEgOcHt0xT+H628Wz94VlclHw85&#10;s6JBjR5VG9knahlUyM/GhQlgcwdgbKFHnXf6AGUKu9W+SX8ExGBHprf77CY2CeXJeDAYncIkYRuf&#10;nA/PThNN8XLb+RA/K2pYEkruUb2cVLG+DbGD7iDpMUs3tTG5gsayTSIF/W8WkBubNCr3Qk+TIuo8&#10;z1LcGpUwxn5VGrnIASRF7kJ1ZTxbC/SPkFLZmGPPvEAnlIYTb7nY41+8esvlLo7dy2Tj/nJTW/I5&#10;+lduV993LusOj5wfxJ3E2C7avtILqrYotKduVIKTNzWqcStCfBAes4ECYt7jPT7aELJOvcTZkvzP&#10;v+kTHi0LK2cbzFrJw4+V8Ioz88WimT8OR6M0nPkwOj07xsEfWhaHFrtqrgjlQL/CuywmfDQ7UXtq&#10;nrAWZulVmISVeLvkcSdexW4DYK1INZtlEMbRiXhr504m6lSd1GuP7ZPwrm/IiFa+o91Uismrvuyw&#10;6aal2SqSrnPTpgR3We0Tj1HObd+vnbQrDs8Z9bIcp78AAAD//wMAUEsDBBQABgAIAAAAIQCYn983&#10;5AAAAAwBAAAPAAAAZHJzL2Rvd25yZXYueG1sTI/BTsMwEETvSPyDtUjcqINp0zbEqapIFRKih5Ze&#10;uDnxNomw1yF228DX457gODuj2Tf5arSGnXHwnSMJj5MEGFLtdEeNhMP75mEBzAdFWhlHKOEbPayK&#10;25tcZdpdaIfnfWhYLCGfKQltCH3Gua9btMpPXI8UvaMbrApRDg3Xg7rEcmu4SJKUW9VR/NCqHssW&#10;68/9yUp4LTdbtauEXfyY8uXtuO6/Dh8zKe/vxvUzsIBj+AvDFT+iQxGZKnci7ZmRMBfLuCVImKZP&#10;c2DXhFim8VRJmKVTAbzI+f8RxS8AAAD//wMAUEsBAi0AFAAGAAgAAAAhALaDOJL+AAAA4QEAABMA&#10;AAAAAAAAAAAAAAAAAAAAAFtDb250ZW50X1R5cGVzXS54bWxQSwECLQAUAAYACAAAACEAOP0h/9YA&#10;AACUAQAACwAAAAAAAAAAAAAAAAAvAQAAX3JlbHMvLnJlbHNQSwECLQAUAAYACAAAACEAmZy5M3oC&#10;AABkBQAADgAAAAAAAAAAAAAAAAAuAgAAZHJzL2Uyb0RvYy54bWxQSwECLQAUAAYACAAAACEAmJ/f&#10;N+QAAAAMAQAADwAAAAAAAAAAAAAAAADUBAAAZHJzL2Rvd25yZXYueG1sUEsFBgAAAAAEAAQA8wAA&#10;AOUFAAAAAA==&#10;" filled="f" stroked="f" strokeweight=".5pt">
                <v:textbox>
                  <w:txbxContent>
                    <w:p w:rsidR="00547326" w:rsidRPr="00BA4E4A" w:rsidRDefault="00547326" w:rsidP="0054732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47326" w:rsidRPr="00BA4E4A" w:rsidRDefault="00547326" w:rsidP="00F35FC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47326" w:rsidRPr="00BA4E4A" w:rsidRDefault="00547326" w:rsidP="0054732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3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705"/>
        <w:gridCol w:w="995"/>
        <w:gridCol w:w="1134"/>
        <w:gridCol w:w="283"/>
        <w:gridCol w:w="851"/>
        <w:gridCol w:w="992"/>
        <w:gridCol w:w="5242"/>
        <w:gridCol w:w="921"/>
      </w:tblGrid>
      <w:tr w:rsidR="00FB37D7" w:rsidRPr="00BA4E4A" w:rsidTr="00354360">
        <w:tc>
          <w:tcPr>
            <w:tcW w:w="2938" w:type="dxa"/>
            <w:gridSpan w:val="2"/>
            <w:shd w:val="clear" w:color="auto" w:fill="D9D9D9"/>
          </w:tcPr>
          <w:p w:rsidR="00CB65E6" w:rsidRPr="00BA4E4A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Site Specific Hazard</w:t>
            </w:r>
          </w:p>
        </w:tc>
        <w:tc>
          <w:tcPr>
            <w:tcW w:w="995" w:type="dxa"/>
            <w:shd w:val="clear" w:color="auto" w:fill="D9D9D9"/>
          </w:tcPr>
          <w:p w:rsidR="00CB65E6" w:rsidRPr="00BA4E4A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CB65E6" w:rsidRPr="00BA4E4A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CB65E6" w:rsidRPr="00BA4E4A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CB65E6" w:rsidRPr="00BA4E4A" w:rsidRDefault="00CB65E6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0414F1" w:rsidRPr="001E4F9F" w:rsidTr="00A939B7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1" w:rsidRDefault="000414F1" w:rsidP="00F02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Limited Shade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1" w:rsidRPr="001E4F9F" w:rsidRDefault="000414F1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1" w:rsidRDefault="000414F1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1" w:rsidRPr="001E4F9F" w:rsidRDefault="000414F1" w:rsidP="000414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clients bring water bottles and appropriate clothes  based on weather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F1" w:rsidRDefault="000414F1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A939B7" w:rsidRPr="001E4F9F" w:rsidTr="00A939B7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7" w:rsidRPr="001E4F9F" w:rsidRDefault="000414F1" w:rsidP="00F025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groups at camp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7" w:rsidRPr="001E4F9F" w:rsidRDefault="00A939B7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4F9F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7" w:rsidRPr="001E4F9F" w:rsidRDefault="000414F1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7" w:rsidRPr="001E4F9F" w:rsidRDefault="00A939B7" w:rsidP="000414F1">
            <w:pPr>
              <w:rPr>
                <w:rFonts w:ascii="Arial" w:hAnsi="Arial" w:cs="Arial"/>
                <w:sz w:val="18"/>
                <w:szCs w:val="18"/>
              </w:rPr>
            </w:pPr>
            <w:r w:rsidRPr="001E4F9F">
              <w:rPr>
                <w:rFonts w:ascii="Arial" w:hAnsi="Arial" w:cs="Arial"/>
                <w:sz w:val="18"/>
                <w:szCs w:val="18"/>
              </w:rPr>
              <w:t xml:space="preserve">Ensure that </w:t>
            </w:r>
            <w:r w:rsidR="000414F1">
              <w:rPr>
                <w:rFonts w:ascii="Arial" w:hAnsi="Arial" w:cs="Arial"/>
                <w:sz w:val="18"/>
                <w:szCs w:val="18"/>
              </w:rPr>
              <w:t xml:space="preserve">targets are in correct position so your group is firing away from all other groups.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9B7" w:rsidRPr="001E4F9F" w:rsidRDefault="00A939B7" w:rsidP="00F025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D4510D" w:rsidRPr="00BA4E4A" w:rsidTr="00354360"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D" w:rsidRPr="00BA4E4A" w:rsidRDefault="00B50FD0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go zone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D" w:rsidRPr="00BA4E4A" w:rsidRDefault="00D4510D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D" w:rsidRPr="00BA4E4A" w:rsidRDefault="00D4510D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D" w:rsidRPr="00BA4E4A" w:rsidRDefault="00D4510D" w:rsidP="00B50FD0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spectators/clients know not to go </w:t>
            </w:r>
            <w:r w:rsidR="00B50FD0">
              <w:rPr>
                <w:rFonts w:ascii="Arial" w:hAnsi="Arial" w:cs="Arial"/>
                <w:sz w:val="18"/>
                <w:szCs w:val="18"/>
              </w:rPr>
              <w:t>past firi</w:t>
            </w:r>
            <w:r w:rsidR="0012549C">
              <w:rPr>
                <w:rFonts w:ascii="Arial" w:hAnsi="Arial" w:cs="Arial"/>
                <w:sz w:val="18"/>
                <w:szCs w:val="18"/>
              </w:rPr>
              <w:t xml:space="preserve">ng line unless instructed to after the instructor assesses </w:t>
            </w:r>
            <w:r w:rsidR="00B50FD0">
              <w:rPr>
                <w:rFonts w:ascii="Arial" w:hAnsi="Arial" w:cs="Arial"/>
                <w:sz w:val="18"/>
                <w:szCs w:val="18"/>
              </w:rPr>
              <w:t xml:space="preserve"> that it is safe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0D" w:rsidRPr="00BA4E4A" w:rsidRDefault="00A939B7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0E3EAE">
        <w:tc>
          <w:tcPr>
            <w:tcW w:w="2938" w:type="dxa"/>
            <w:gridSpan w:val="2"/>
            <w:shd w:val="clear" w:color="auto" w:fill="auto"/>
          </w:tcPr>
          <w:p w:rsidR="00B3757C" w:rsidRPr="00F57DFF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Swing Bridge</w:t>
            </w:r>
          </w:p>
        </w:tc>
        <w:tc>
          <w:tcPr>
            <w:tcW w:w="995" w:type="dxa"/>
            <w:shd w:val="clear" w:color="auto" w:fill="auto"/>
          </w:tcPr>
          <w:p w:rsidR="00B3757C" w:rsidRPr="00F57DFF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B3757C" w:rsidRPr="00F57DFF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Pr="00F57DFF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group sticks to 10 people maximum on bridge</w:t>
            </w:r>
          </w:p>
        </w:tc>
        <w:tc>
          <w:tcPr>
            <w:tcW w:w="921" w:type="dxa"/>
            <w:shd w:val="clear" w:color="auto" w:fill="auto"/>
          </w:tcPr>
          <w:p w:rsidR="00B3757C" w:rsidRPr="00F57DFF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995" w:type="dxa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</w:tc>
        <w:tc>
          <w:tcPr>
            <w:tcW w:w="1134" w:type="dxa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7368" w:type="dxa"/>
            <w:gridSpan w:val="4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21" w:type="dxa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auto"/>
          </w:tcPr>
          <w:p w:rsidR="00B3757C" w:rsidRPr="00BA4E4A" w:rsidRDefault="00914895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Hit on arm by bow string</w:t>
            </w:r>
          </w:p>
        </w:tc>
        <w:tc>
          <w:tcPr>
            <w:tcW w:w="995" w:type="dxa"/>
            <w:shd w:val="clear" w:color="auto" w:fill="auto"/>
          </w:tcPr>
          <w:p w:rsidR="00B3757C" w:rsidRPr="00BA4E4A" w:rsidRDefault="00914895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B3757C" w:rsidRPr="00BA4E4A" w:rsidRDefault="00914895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Pr="00BA4E4A" w:rsidRDefault="00914895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arm guards to prevent bow string hitting forearm </w:t>
            </w:r>
          </w:p>
        </w:tc>
        <w:tc>
          <w:tcPr>
            <w:tcW w:w="92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Clients</w:t>
            </w:r>
            <w:r w:rsidRPr="00BA4E4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>Possession of bow and arrow</w:t>
            </w:r>
          </w:p>
        </w:tc>
        <w:tc>
          <w:tcPr>
            <w:tcW w:w="995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clients know not to pick up bows until instructed and where to point the bow safely. Make clients aware that they are in possession of a weapon that has potential to be dangerous  </w:t>
            </w:r>
          </w:p>
        </w:tc>
        <w:tc>
          <w:tcPr>
            <w:tcW w:w="92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while carrying arrows</w:t>
            </w:r>
          </w:p>
        </w:tc>
        <w:tc>
          <w:tcPr>
            <w:tcW w:w="995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Demonstrate  Correct way to carry and walk with arrows ( all arrows in hand thumb over arrow heads then hand orientated so thumb is down towards the ground) </w:t>
            </w:r>
          </w:p>
        </w:tc>
        <w:tc>
          <w:tcPr>
            <w:tcW w:w="92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Hurting self or others while pulling arrows out from target</w:t>
            </w:r>
          </w:p>
        </w:tc>
        <w:tc>
          <w:tcPr>
            <w:tcW w:w="995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Demonstrate correct technique of removing arrows from target. Instruct clients to make sure no one is behind them when pulling arrows out.</w:t>
            </w:r>
            <w:r w:rsidR="00121D1D">
              <w:rPr>
                <w:rFonts w:ascii="Arial" w:hAnsi="Arial" w:cs="Arial"/>
                <w:sz w:val="18"/>
                <w:szCs w:val="18"/>
              </w:rPr>
              <w:t xml:space="preserve"> (Stand on the side of the target pull out the one closest to you, put arrow on the ground and repeat process). </w:t>
            </w:r>
          </w:p>
        </w:tc>
        <w:tc>
          <w:tcPr>
            <w:tcW w:w="92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938" w:type="dxa"/>
            <w:gridSpan w:val="2"/>
            <w:shd w:val="clear" w:color="auto" w:fill="auto"/>
          </w:tcPr>
          <w:p w:rsidR="00B3757C" w:rsidRPr="00294737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shot by an arrow</w:t>
            </w:r>
          </w:p>
        </w:tc>
        <w:tc>
          <w:tcPr>
            <w:tcW w:w="995" w:type="dxa"/>
            <w:shd w:val="clear" w:color="auto" w:fill="auto"/>
          </w:tcPr>
          <w:p w:rsidR="00B3757C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134" w:type="dxa"/>
            <w:shd w:val="clear" w:color="auto" w:fill="auto"/>
          </w:tcPr>
          <w:p w:rsidR="00B3757C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7368" w:type="dxa"/>
            <w:gridSpan w:val="4"/>
            <w:shd w:val="clear" w:color="auto" w:fill="auto"/>
          </w:tcPr>
          <w:p w:rsidR="00B3757C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Instruct that bow and arrow Is never pointed at anyone. Set Up a firing line where clients can only approach line to pick up bow when instructed to and fire only when given permission. </w:t>
            </w:r>
            <w:r w:rsidR="00121D1D">
              <w:rPr>
                <w:rFonts w:ascii="Arial" w:hAnsi="Arial" w:cs="Arial"/>
                <w:sz w:val="18"/>
                <w:szCs w:val="18"/>
              </w:rPr>
              <w:t xml:space="preserve"> If instructor walks down to target make sure no arrows are left with clients.</w:t>
            </w:r>
          </w:p>
        </w:tc>
        <w:tc>
          <w:tcPr>
            <w:tcW w:w="92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B3757C" w:rsidRPr="00BA4E4A" w:rsidTr="00354360">
        <w:tc>
          <w:tcPr>
            <w:tcW w:w="2233" w:type="dxa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B83C477" wp14:editId="6914F87F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130810</wp:posOffset>
                      </wp:positionV>
                      <wp:extent cx="3600450" cy="94170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9417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757C" w:rsidRPr="00BA4E4A" w:rsidRDefault="00B3757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3757C" w:rsidRPr="00BA4E4A" w:rsidRDefault="00B3757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3757C" w:rsidRPr="00BA4E4A" w:rsidRDefault="00B3757C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83C477" id="Text Box 60" o:spid="_x0000_s1027" type="#_x0000_t202" style="position:absolute;margin-left:23.55pt;margin-top:10.3pt;width:283.5pt;height:74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d5fAIAAGsFAAAOAAAAZHJzL2Uyb0RvYy54bWysVF1P2zAUfZ+0/2D5faSFAqMiRR2IaRIC&#10;NJh4dh2bRnN8Pdtt0v36HTtN6dhemPaSXN97fHy/zy+6xrC18qEmW/LxwYgzZSVVtX0u+bfH6w8f&#10;OQtR2EoYsqrkGxX4xez9u/PWTdUhLclUyjOQ2DBtXcmXMbppUQS5VI0IB+SUhVGTb0TE0T8XlRct&#10;2BtTHI5GJ0VLvnKepAoB2qveyGeZX2sl453WQUVmSg7fYv76/F2kbzE7F9NnL9yylls3xD940Yja&#10;4tEd1ZWIgq18/QdVU0tPgXQ8kNQUpHUtVY4B0YxHr6J5WAqncixITnC7NIX/Rytv1/ee1VXJT5Ae&#10;KxrU6FF1kX2ijkGF/LQuTAF7cADGDnrUedAHKFPYnfZN+iMgBjuoNrvsJjYJ5dHJaDQ5hknCdjYZ&#10;n46OE03xctv5ED8ralgSSu5RvZxUsb4JsYcOkPSYpevamFxBY1mLEI5A/5sF5MYmjcq9sKVJEfWe&#10;ZylujEoYY78qjVzkAJIid6G6NJ6tBfpHSKlszLFnXqATSsOJt1zc4l+8esvlPo7hZbJxd7mpLfkc&#10;/Su3q++Dy7rHI+d7cScxdosuN8GusAuqNqi3p35igpPXNYpyI0K8Fx4jgjpi7OMdPtoQkk9bibMl&#10;+Z9/0yc8OhdWzlqMXMnDj5XwijPzxaKnz8aTCWhjPkyOTw9x8PuWxb7FrppLQlXGWDBOZjHhoxlE&#10;7al5wnaYp1dhElbi7ZLHQbyM/SLAdpFqPs8gTKUT8cY+OJmoU5FSyz12T8K7bV9GdPQtDcMppq/a&#10;s8emm5bmq0i6zr2b8txndZt/THTu/u32SStj/5xRLzty9gsAAP//AwBQSwMEFAAGAAgAAAAhADzn&#10;IfPgAAAACQEAAA8AAABkcnMvZG93bnJldi54bWxMj8FOg0AQhu8mvsNmTLzZBVIRkaVpSBoTo4fW&#10;XrwN7BSI7C6y2xZ9esdTPc78X/75pljNZhAnmnzvrIJ4EYEg2zjd21bB/n1zl4HwAa3GwVlS8E0e&#10;VuX1VYG5dme7pdMutIJLrM9RQRfCmEvpm44M+oUbyXJ2cJPBwOPUSj3hmcvNIJMoSqXB3vKFDkeq&#10;Omo+d0ej4KXavOG2Tkz2M1TPr4f1+LX/uFfq9mZeP4EINIcLDH/6rA4lO9XuaLUXg4LlQ8ykgiRK&#10;QXCexkte1Aym2SPIspD/Pyh/AQAA//8DAFBLAQItABQABgAIAAAAIQC2gziS/gAAAOEBAAATAAAA&#10;AAAAAAAAAAAAAAAAAABbQ29udGVudF9UeXBlc10ueG1sUEsBAi0AFAAGAAgAAAAhADj9If/WAAAA&#10;lAEAAAsAAAAAAAAAAAAAAAAALwEAAF9yZWxzLy5yZWxzUEsBAi0AFAAGAAgAAAAhAN2Jt3l8AgAA&#10;awUAAA4AAAAAAAAAAAAAAAAALgIAAGRycy9lMm9Eb2MueG1sUEsBAi0AFAAGAAgAAAAhADznIfPg&#10;AAAACQEAAA8AAAAAAAAAAAAAAAAA1gQAAGRycy9kb3ducmV2LnhtbFBLBQYAAAAABAAEAPMAAADj&#10;BQAAAAA=&#10;" filled="f" stroked="f" strokeweight=".5pt">
                      <v:textbox>
                        <w:txbxContent>
                          <w:p w:rsidR="00B3757C" w:rsidRPr="00BA4E4A" w:rsidRDefault="00B375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3757C" w:rsidRPr="00BA4E4A" w:rsidRDefault="00B375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3757C" w:rsidRPr="00BA4E4A" w:rsidRDefault="00B3757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Severity &amp; Potential:</w:t>
            </w:r>
          </w:p>
        </w:tc>
        <w:tc>
          <w:tcPr>
            <w:tcW w:w="3117" w:type="dxa"/>
            <w:gridSpan w:val="4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851" w:type="dxa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i/>
                <w:sz w:val="18"/>
                <w:szCs w:val="18"/>
              </w:rPr>
              <w:t>Result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  <w:tc>
          <w:tcPr>
            <w:tcW w:w="6163" w:type="dxa"/>
            <w:gridSpan w:val="2"/>
            <w:shd w:val="clear" w:color="auto" w:fill="auto"/>
          </w:tcPr>
          <w:p w:rsidR="00B3757C" w:rsidRPr="00BA4E4A" w:rsidRDefault="00B3757C" w:rsidP="00B3757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</w:tbl>
    <w:p w:rsidR="003D1FD8" w:rsidRDefault="003D1FD8" w:rsidP="00FB37D7">
      <w:pPr>
        <w:rPr>
          <w:rFonts w:ascii="Arial" w:hAnsi="Arial" w:cs="Arial"/>
        </w:rPr>
        <w:sectPr w:rsidR="003D1FD8" w:rsidSect="00364B07">
          <w:headerReference w:type="default" r:id="rId9"/>
          <w:footerReference w:type="default" r:id="rId10"/>
          <w:pgSz w:w="15840" w:h="12240" w:orient="landscape"/>
          <w:pgMar w:top="1440" w:right="1440" w:bottom="1440" w:left="1440" w:header="709" w:footer="709" w:gutter="0"/>
          <w:pgNumType w:chapStyle="1" w:chapSep="period"/>
          <w:cols w:space="708"/>
          <w:docGrid w:linePitch="360"/>
        </w:sectPr>
      </w:pPr>
    </w:p>
    <w:p w:rsidR="007B5485" w:rsidRPr="00FD38A3" w:rsidRDefault="007B5485" w:rsidP="007B5485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lastRenderedPageBreak/>
        <w:t>Policy Approval</w:t>
      </w:r>
    </w:p>
    <w:p w:rsidR="007B5485" w:rsidRPr="00FD38A3" w:rsidRDefault="007B5485" w:rsidP="007B5485">
      <w:pPr>
        <w:rPr>
          <w:rFonts w:ascii="Arial" w:eastAsia="Calibri" w:hAnsi="Arial" w:cs="Arial"/>
          <w:sz w:val="22"/>
          <w:szCs w:val="22"/>
          <w:lang w:val="en-NZ"/>
        </w:rPr>
      </w:pPr>
    </w:p>
    <w:p w:rsidR="007B5485" w:rsidRPr="00FD38A3" w:rsidRDefault="007B5485" w:rsidP="007B5485">
      <w:pPr>
        <w:rPr>
          <w:rFonts w:ascii="Arial" w:eastAsia="SimSun" w:hAnsi="Arial" w:cs="Arial"/>
          <w:sz w:val="22"/>
          <w:szCs w:val="32"/>
          <w:lang w:val="en-NZ" w:eastAsia="zh-CN"/>
        </w:rPr>
      </w:pP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Approved and Signed</w:t>
      </w:r>
      <w:r>
        <w:rPr>
          <w:rFonts w:ascii="Arial" w:eastAsia="SimSun" w:hAnsi="Arial" w:cs="Arial"/>
          <w:sz w:val="22"/>
          <w:szCs w:val="32"/>
          <w:lang w:val="en-NZ" w:eastAsia="zh-CN"/>
        </w:rPr>
        <w:t xml:space="preserve">:  </w:t>
      </w:r>
      <w:r w:rsidRPr="00FD38A3">
        <w:rPr>
          <w:rFonts w:ascii="Arial" w:eastAsia="SimSun" w:hAnsi="Arial" w:cs="Arial"/>
          <w:sz w:val="22"/>
          <w:szCs w:val="32"/>
          <w:lang w:val="en-NZ" w:eastAsia="zh-CN"/>
        </w:rPr>
        <w:t>_______________________________</w:t>
      </w:r>
    </w:p>
    <w:p w:rsidR="007B5485" w:rsidRPr="00FD38A3" w:rsidRDefault="007B5485" w:rsidP="007B5485">
      <w:pPr>
        <w:rPr>
          <w:rFonts w:ascii="Arial" w:eastAsia="SimSun" w:hAnsi="Arial" w:cs="Arial"/>
          <w:sz w:val="22"/>
          <w:szCs w:val="32"/>
          <w:lang w:val="en-NZ" w:eastAsia="zh-CN"/>
        </w:rPr>
      </w:pPr>
    </w:p>
    <w:p w:rsidR="007B5485" w:rsidRPr="00FD38A3" w:rsidRDefault="007B5485" w:rsidP="007B5485">
      <w:pPr>
        <w:rPr>
          <w:rFonts w:ascii="Arial" w:eastAsia="Calibri" w:hAnsi="Arial" w:cs="Arial"/>
          <w:sz w:val="22"/>
          <w:szCs w:val="32"/>
          <w:lang w:val="en-NZ"/>
        </w:rPr>
      </w:pPr>
      <w:r w:rsidRPr="00FD38A3">
        <w:rPr>
          <w:rFonts w:ascii="Arial" w:eastAsia="Calibri" w:hAnsi="Arial" w:cs="Arial"/>
          <w:sz w:val="22"/>
          <w:szCs w:val="32"/>
          <w:lang w:val="en-NZ"/>
        </w:rPr>
        <w:t>Position: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  </w:t>
      </w:r>
      <w:r>
        <w:rPr>
          <w:rFonts w:ascii="Arial" w:eastAsia="Calibri" w:hAnsi="Arial" w:cs="Arial"/>
          <w:sz w:val="22"/>
          <w:szCs w:val="32"/>
          <w:u w:val="single"/>
          <w:lang w:val="en-NZ"/>
        </w:rPr>
        <w:t>Camp Manager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 xml:space="preserve"> </w:t>
      </w:r>
      <w:r w:rsidRPr="00FD38A3">
        <w:rPr>
          <w:rFonts w:ascii="Arial" w:eastAsia="Calibri" w:hAnsi="Arial" w:cs="Arial"/>
          <w:sz w:val="22"/>
          <w:szCs w:val="32"/>
          <w:lang w:val="en-NZ"/>
        </w:rPr>
        <w:tab/>
        <w:t>D</w:t>
      </w:r>
      <w:r>
        <w:rPr>
          <w:rFonts w:ascii="Arial" w:eastAsia="Calibri" w:hAnsi="Arial" w:cs="Arial"/>
          <w:sz w:val="22"/>
          <w:szCs w:val="32"/>
          <w:lang w:val="en-NZ"/>
        </w:rPr>
        <w:t xml:space="preserve">ate:  </w:t>
      </w:r>
      <w:r>
        <w:rPr>
          <w:rFonts w:ascii="Arial" w:eastAsia="Calibri" w:hAnsi="Arial" w:cs="Arial"/>
          <w:sz w:val="22"/>
          <w:szCs w:val="32"/>
          <w:lang w:val="en-NZ"/>
        </w:rPr>
        <w:tab/>
      </w:r>
      <w:r w:rsidR="002B1DB1">
        <w:rPr>
          <w:rFonts w:ascii="Arial" w:eastAsia="Calibri" w:hAnsi="Arial" w:cs="Arial"/>
          <w:sz w:val="22"/>
          <w:szCs w:val="32"/>
          <w:lang w:val="en-NZ"/>
        </w:rPr>
        <w:t>April</w:t>
      </w:r>
      <w:r w:rsidR="00947F8F">
        <w:rPr>
          <w:rFonts w:ascii="Arial" w:eastAsia="Calibri" w:hAnsi="Arial" w:cs="Arial"/>
          <w:sz w:val="22"/>
          <w:szCs w:val="32"/>
          <w:lang w:val="en-NZ"/>
        </w:rPr>
        <w:t xml:space="preserve"> 2017</w:t>
      </w:r>
    </w:p>
    <w:p w:rsidR="007B5485" w:rsidRPr="00FD38A3" w:rsidRDefault="007B5485" w:rsidP="007B5485">
      <w:pPr>
        <w:rPr>
          <w:rFonts w:ascii="Arial" w:eastAsia="Calibri" w:hAnsi="Arial" w:cs="Arial"/>
          <w:sz w:val="22"/>
          <w:szCs w:val="22"/>
          <w:lang w:val="en-NZ"/>
        </w:rPr>
      </w:pPr>
    </w:p>
    <w:p w:rsidR="007B5485" w:rsidRPr="00D93491" w:rsidRDefault="007B5485" w:rsidP="007B5485">
      <w:pPr>
        <w:jc w:val="center"/>
        <w:rPr>
          <w:rFonts w:ascii="Arial" w:hAnsi="Arial" w:cs="Arial"/>
          <w:b/>
          <w:sz w:val="22"/>
          <w:szCs w:val="22"/>
        </w:rPr>
      </w:pPr>
      <w:r w:rsidRPr="00D93491">
        <w:rPr>
          <w:rFonts w:ascii="Arial" w:hAnsi="Arial" w:cs="Arial"/>
          <w:b/>
          <w:sz w:val="22"/>
          <w:szCs w:val="22"/>
        </w:rPr>
        <w:t>Review by –</w:t>
      </w:r>
      <w:r w:rsidR="00947F8F">
        <w:rPr>
          <w:rFonts w:ascii="Arial" w:hAnsi="Arial" w:cs="Arial"/>
          <w:b/>
          <w:sz w:val="22"/>
          <w:szCs w:val="22"/>
        </w:rPr>
        <w:t xml:space="preserve"> August 2017</w:t>
      </w:r>
    </w:p>
    <w:p w:rsidR="007B5485" w:rsidRPr="00FD38A3" w:rsidRDefault="007B5485" w:rsidP="007B5485">
      <w:pPr>
        <w:rPr>
          <w:rFonts w:ascii="Arial" w:eastAsia="Calibri" w:hAnsi="Arial" w:cs="Arial"/>
          <w:sz w:val="22"/>
          <w:szCs w:val="22"/>
          <w:lang w:val="en-NZ"/>
        </w:rPr>
      </w:pPr>
    </w:p>
    <w:p w:rsidR="007B5485" w:rsidRPr="00FD38A3" w:rsidRDefault="007B5485" w:rsidP="007B5485">
      <w:pPr>
        <w:rPr>
          <w:rFonts w:ascii="Arial" w:eastAsia="Calibri" w:hAnsi="Arial" w:cs="Arial"/>
          <w:b/>
          <w:sz w:val="22"/>
          <w:szCs w:val="22"/>
          <w:lang w:val="en-NZ"/>
        </w:rPr>
      </w:pPr>
      <w:r w:rsidRPr="00FD38A3">
        <w:rPr>
          <w:rFonts w:ascii="Arial" w:eastAsia="Calibri" w:hAnsi="Arial" w:cs="Arial"/>
          <w:b/>
          <w:sz w:val="22"/>
          <w:szCs w:val="22"/>
          <w:lang w:val="en-NZ"/>
        </w:rPr>
        <w:t>Tracking Changes</w:t>
      </w:r>
    </w:p>
    <w:p w:rsidR="007B5485" w:rsidRPr="00FD38A3" w:rsidRDefault="007B5485" w:rsidP="007B5485">
      <w:pPr>
        <w:rPr>
          <w:rFonts w:ascii="Arial" w:eastAsia="Calibri" w:hAnsi="Arial" w:cs="Arial"/>
          <w:b/>
          <w:sz w:val="22"/>
          <w:szCs w:val="22"/>
          <w:lang w:val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058"/>
        <w:gridCol w:w="5501"/>
      </w:tblGrid>
      <w:tr w:rsidR="007B5485" w:rsidRPr="00FD38A3" w:rsidTr="007E2823">
        <w:trPr>
          <w:jc w:val="center"/>
        </w:trPr>
        <w:tc>
          <w:tcPr>
            <w:tcW w:w="1817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Who and When</w:t>
            </w:r>
          </w:p>
        </w:tc>
        <w:tc>
          <w:tcPr>
            <w:tcW w:w="5501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What was Changed</w:t>
            </w:r>
          </w:p>
        </w:tc>
      </w:tr>
      <w:tr w:rsidR="007B5485" w:rsidRPr="00FD38A3" w:rsidTr="007E2823">
        <w:trPr>
          <w:jc w:val="center"/>
        </w:trPr>
        <w:tc>
          <w:tcPr>
            <w:tcW w:w="1817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Written:</w:t>
            </w:r>
          </w:p>
        </w:tc>
        <w:tc>
          <w:tcPr>
            <w:tcW w:w="2058" w:type="dxa"/>
            <w:vAlign w:val="center"/>
          </w:tcPr>
          <w:p w:rsidR="007B5485" w:rsidRPr="00B43915" w:rsidRDefault="00512B3E" w:rsidP="007F615C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Peter.O</w:t>
            </w:r>
            <w:proofErr w:type="spellEnd"/>
            <w:r>
              <w:rPr>
                <w:rFonts w:ascii="Arial" w:eastAsia="Calibri" w:hAnsi="Arial" w:cs="Arial"/>
              </w:rPr>
              <w:t xml:space="preserve"> April 17</w:t>
            </w:r>
          </w:p>
        </w:tc>
        <w:tc>
          <w:tcPr>
            <w:tcW w:w="5501" w:type="dxa"/>
            <w:vAlign w:val="center"/>
          </w:tcPr>
          <w:p w:rsidR="007B5485" w:rsidRPr="00EF59BC" w:rsidRDefault="007B5485" w:rsidP="007F615C">
            <w:r w:rsidRPr="00B43915">
              <w:rPr>
                <w:rFonts w:ascii="Arial" w:hAnsi="Arial" w:cs="Arial"/>
              </w:rPr>
              <w:t>New format</w:t>
            </w:r>
          </w:p>
        </w:tc>
      </w:tr>
      <w:tr w:rsidR="007E2823" w:rsidRPr="00FD38A3" w:rsidTr="007E2823">
        <w:trPr>
          <w:jc w:val="center"/>
        </w:trPr>
        <w:tc>
          <w:tcPr>
            <w:tcW w:w="1817" w:type="dxa"/>
            <w:vAlign w:val="center"/>
          </w:tcPr>
          <w:p w:rsidR="007E2823" w:rsidRPr="00FD38A3" w:rsidRDefault="007E2823" w:rsidP="007E2823">
            <w:pPr>
              <w:jc w:val="center"/>
              <w:rPr>
                <w:rFonts w:ascii="Arial" w:eastAsia="Calibri" w:hAnsi="Arial" w:cs="Arial"/>
                <w:b/>
              </w:rPr>
            </w:pPr>
            <w:r w:rsidRPr="00FD38A3">
              <w:rPr>
                <w:rFonts w:ascii="Arial" w:eastAsia="Calibri" w:hAnsi="Arial" w:cs="Arial"/>
                <w:b/>
              </w:rPr>
              <w:t>Amendments:</w:t>
            </w:r>
          </w:p>
        </w:tc>
        <w:tc>
          <w:tcPr>
            <w:tcW w:w="2058" w:type="dxa"/>
            <w:vAlign w:val="center"/>
          </w:tcPr>
          <w:p w:rsidR="007E2823" w:rsidRDefault="007E2823" w:rsidP="007E2823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Peter</w:t>
            </w:r>
            <w:r w:rsidR="00512B3E">
              <w:rPr>
                <w:rFonts w:ascii="Arial" w:eastAsia="Calibri" w:hAnsi="Arial" w:cs="Arial"/>
              </w:rPr>
              <w:t>.O</w:t>
            </w:r>
            <w:proofErr w:type="spellEnd"/>
            <w:r>
              <w:rPr>
                <w:rFonts w:ascii="Arial" w:eastAsia="Calibri" w:hAnsi="Arial" w:cs="Arial"/>
              </w:rPr>
              <w:t xml:space="preserve"> April 17</w:t>
            </w:r>
          </w:p>
        </w:tc>
        <w:tc>
          <w:tcPr>
            <w:tcW w:w="5501" w:type="dxa"/>
            <w:vAlign w:val="center"/>
          </w:tcPr>
          <w:p w:rsidR="007E2823" w:rsidRDefault="007E2823" w:rsidP="007E2823">
            <w:pPr>
              <w:pStyle w:val="ListParagraph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eastAsia="Calibri" w:hAnsi="Arial" w:cs="Arial"/>
                <w:sz w:val="18"/>
              </w:rPr>
            </w:pPr>
            <w:r>
              <w:rPr>
                <w:rFonts w:ascii="Arial" w:eastAsia="Calibri" w:hAnsi="Arial" w:cs="Arial"/>
                <w:sz w:val="18"/>
              </w:rPr>
              <w:t>Eliminated</w:t>
            </w:r>
            <w:r>
              <w:rPr>
                <w:rFonts w:ascii="Arial" w:eastAsia="Calibri" w:hAnsi="Arial" w:cs="Arial"/>
                <w:sz w:val="18"/>
                <w:u w:val="single"/>
              </w:rPr>
              <w:t xml:space="preserve"> Isolate</w:t>
            </w:r>
            <w:r>
              <w:rPr>
                <w:rFonts w:ascii="Arial" w:eastAsia="Calibri" w:hAnsi="Arial" w:cs="Arial"/>
                <w:sz w:val="18"/>
              </w:rPr>
              <w:t xml:space="preserve"> from management strategies</w:t>
            </w:r>
          </w:p>
        </w:tc>
      </w:tr>
      <w:tr w:rsidR="007B5485" w:rsidRPr="00FD38A3" w:rsidTr="007E2823">
        <w:trPr>
          <w:jc w:val="center"/>
        </w:trPr>
        <w:tc>
          <w:tcPr>
            <w:tcW w:w="1817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B5485" w:rsidRDefault="007B5485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B5485" w:rsidRPr="002968F5" w:rsidRDefault="007B5485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85" w:rsidRPr="00FD38A3" w:rsidTr="007E2823">
        <w:trPr>
          <w:jc w:val="center"/>
        </w:trPr>
        <w:tc>
          <w:tcPr>
            <w:tcW w:w="1817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B5485" w:rsidRDefault="007B5485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B5485" w:rsidRPr="002968F5" w:rsidRDefault="007B5485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485" w:rsidRPr="00FD38A3" w:rsidTr="007E2823">
        <w:trPr>
          <w:jc w:val="center"/>
        </w:trPr>
        <w:tc>
          <w:tcPr>
            <w:tcW w:w="1817" w:type="dxa"/>
            <w:vAlign w:val="center"/>
          </w:tcPr>
          <w:p w:rsidR="007B5485" w:rsidRPr="00FD38A3" w:rsidRDefault="007B5485" w:rsidP="007F615C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058" w:type="dxa"/>
            <w:vAlign w:val="center"/>
          </w:tcPr>
          <w:p w:rsidR="007B5485" w:rsidRDefault="007B5485" w:rsidP="007F615C">
            <w:pPr>
              <w:jc w:val="center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5501" w:type="dxa"/>
            <w:vAlign w:val="center"/>
          </w:tcPr>
          <w:p w:rsidR="007B5485" w:rsidRPr="002968F5" w:rsidRDefault="007B5485" w:rsidP="007F61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485" w:rsidRDefault="007B5485" w:rsidP="007B5485"/>
    <w:p w:rsidR="00045908" w:rsidRPr="00FB37D7" w:rsidRDefault="00045908" w:rsidP="00975C5E">
      <w:pPr>
        <w:rPr>
          <w:rFonts w:ascii="Arial" w:hAnsi="Arial" w:cs="Arial"/>
        </w:rPr>
      </w:pPr>
      <w:bookmarkStart w:id="0" w:name="_GoBack"/>
      <w:bookmarkEnd w:id="0"/>
    </w:p>
    <w:sectPr w:rsidR="00045908" w:rsidRPr="00FB37D7" w:rsidSect="00AE2CEC">
      <w:headerReference w:type="default" r:id="rId11"/>
      <w:footerReference w:type="default" r:id="rId12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98" w:rsidRDefault="00293698" w:rsidP="007B3409">
      <w:r>
        <w:separator/>
      </w:r>
    </w:p>
  </w:endnote>
  <w:endnote w:type="continuationSeparator" w:id="0">
    <w:p w:rsidR="00293698" w:rsidRDefault="00293698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Default="00523FE6" w:rsidP="00E31B08"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5C9C5F0" wp14:editId="08BB7A62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36880" cy="716915"/>
              <wp:effectExtent l="9525" t="9525" r="10795" b="698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880" cy="716915"/>
                        <a:chOff x="1743" y="14699"/>
                        <a:chExt cx="688" cy="1129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111" y="15387"/>
                          <a:ext cx="0" cy="4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743" y="14699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B08" w:rsidRDefault="002A64AC">
                            <w:pPr>
                              <w:pStyle w:val="Footer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 w:rsidR="00FA5FBF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12B3E" w:rsidRPr="00512B3E">
                              <w:rPr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C9C5F0" id="Group 4" o:spid="_x0000_s1028" style="position:absolute;margin-left:0;margin-top:0;width:34.4pt;height:56.45pt;z-index:25165568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C4ZQMAABsJAAAOAAAAZHJzL2Uyb0RvYy54bWzUVm1r2zAQ/j7YfxD6njpOnTdTt5S8lMFe&#10;ytrtu2LLtpgteZJSpxv777uT7DTpujE6KCwFV/JJp7vnee7ks4tdXZE7ro1QMqHhyZASLlOVCVkk&#10;9NPtejCjxFgmM1YpyRN6zw29OH/96qxtYj5Spaoyrgk4kSZum4SW1jZxEJi05DUzJ6rhEoy50jWz&#10;MNVFkGnWgve6CkbD4SRolc4arVJuDLxdeiM9d/7znKf2Q54bbkmVUIjNuqd2zw0+g/MzFheaNaVI&#10;uzDYM6KomZBw6N7VkllGtlr84qoWqVZG5fYkVXWg8lyk3OUA2YTDR9lcabVtXC5F3BbNHiaA9hFO&#10;z3abvr+71kRkwB0lktVAkTuVRAhN2xQxrLjSzU1zrX1+MHyr0i8GzMFjO84Lv5hs2ncqA3dsa5WD&#10;ZpfrGl1A0mTnGLjfM8B3lqTwMjqdzGbAUwqmaTiZh2PPUFoCjbgrnEanlIA1jCbzeW9cddths98b&#10;hiNnDFjsj3WhdqFhXqA28wCo+TdAb0rWcMeTQbg6QEc9oJeAgFtCXDZ4OKxaSI9oupMdokSqRclk&#10;wd3i2/sG0AsxRQj+YAtODNDxNMIkr0TzGTceYD0KQ6AXURufzqYetR7yDu0o8kf1gLG40cZecVUT&#10;HCTUWM1EUdqFkhLKSml/Art7ayzG+LABD5ZqLaoK3rO4kqRN6Hw8GruQjKpEhka0GV1sFpUmdwzq&#10;c7rGP5cwWA6XQR3IzDkrOctW3dgyUfkxHF5J9AdJQTjdyBfg9/lwvpqtZtEgGk1Wg2i4XA4u14to&#10;MFmH0/HydLlYLMMfGFoYxaXIMi4xur4ZhNHfaaNrS76M9+1gD0Nw7N3hBcH2/13QjmZk1gt0o7L7&#10;a93TD3J9Id1CfflG8BFoBjlWnEyQlE6EfScwvg3sRXuptWqRHiimI9X6DX9WLTLW9YWnKrzX6r6+&#10;cYDI/FatGmJ3cnsRfdbCwi1WiTqhsyH+MDgW/2diPSq5o8pcu1+H+MGyZ6ja7ja7Tkxe4EQrfyvD&#10;VwQMSqW/UdLCjQwt5+uWaU5J9UaCqOZhFOEV7ibReDqCiT60bA4tTKbgKqGp1ZT4ycL6i3/baGxk&#10;fY+UCht0LlwXQ5n6uEBdOHF1524PuIGd4rqvBbziD+du/cM3zflPAAAA//8DAFBLAwQUAAYACAAA&#10;ACEA0pdrB9sAAAAEAQAADwAAAGRycy9kb3ducmV2LnhtbEyPQUvDQBCF74L/YRnBm92kYqkxm1KK&#10;eiqCrSDeptlpEpqdDdltkv57Ry96GXi8x5vv5avJtWqgPjSeDaSzBBRx6W3DlYGP/cvdElSIyBZb&#10;z2TgQgFWxfVVjpn1I7/TsIuVkhIOGRqoY+wyrUNZk8Mw8x2xeEffO4wi+0rbHkcpd62eJ8lCO2xY&#10;PtTY0aam8rQ7OwOvI47r+/R52J6Om8vX/uHtc5uSMbc30/oJVKQp/oXhB1/QoRCmgz+zDao1IEPi&#10;7xVvsZQVB8mk80fQRa7/wxffAAAA//8DAFBLAQItABQABgAIAAAAIQC2gziS/gAAAOEBAAATAAAA&#10;AAAAAAAAAAAAAAAAAABbQ29udGVudF9UeXBlc10ueG1sUEsBAi0AFAAGAAgAAAAhADj9If/WAAAA&#10;lAEAAAsAAAAAAAAAAAAAAAAALwEAAF9yZWxzLy5yZWxzUEsBAi0AFAAGAAgAAAAhAEnm0LhlAwAA&#10;GwkAAA4AAAAAAAAAAAAAAAAALgIAAGRycy9lMm9Eb2MueG1sUEsBAi0AFAAGAAgAAAAhANKXawfb&#10;AAAABAEAAA8AAAAAAAAAAAAAAAAAvwUAAGRycy9kb3ducmV2LnhtbFBLBQYAAAAABAAEAPMAAADH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9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<v:rect id="Rectangle 6" o:spid="_x0000_s1030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E31B08" w:rsidRDefault="002A64AC">
                      <w:pPr>
                        <w:pStyle w:val="Footer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FA5FBF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12B3E" w:rsidRPr="00512B3E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AB" w:rsidRPr="00AD46FC" w:rsidRDefault="00C6330D" w:rsidP="00E41CAB">
    <w:pPr>
      <w:tabs>
        <w:tab w:val="left" w:pos="3828"/>
      </w:tabs>
      <w:rPr>
        <w:rFonts w:ascii="Arial" w:hAnsi="Arial" w:cs="Arial"/>
        <w:color w:val="FFFFFF" w:themeColor="background1"/>
        <w:sz w:val="16"/>
        <w:szCs w:val="16"/>
        <w:lang w:val="en-NZ"/>
      </w:rPr>
    </w:pPr>
    <w:r>
      <w:rPr>
        <w:rFonts w:ascii="Arial" w:hAnsi="Arial" w:cs="Arial"/>
        <w:color w:val="FFFFFF" w:themeColor="background1"/>
        <w:sz w:val="16"/>
        <w:szCs w:val="16"/>
        <w:lang w:val="en-NZ"/>
      </w:rPr>
      <w:t xml:space="preserve">Version: </w:t>
    </w:r>
    <w:proofErr w:type="gramStart"/>
    <w:r>
      <w:rPr>
        <w:rFonts w:ascii="Arial" w:hAnsi="Arial" w:cs="Arial"/>
        <w:color w:val="FFFFFF" w:themeColor="background1"/>
        <w:sz w:val="16"/>
        <w:szCs w:val="16"/>
        <w:lang w:val="en-NZ"/>
      </w:rPr>
      <w:t>2 :</w:t>
    </w:r>
    <w:proofErr w:type="gramEnd"/>
    <w:r>
      <w:rPr>
        <w:rFonts w:ascii="Arial" w:hAnsi="Arial" w:cs="Arial"/>
        <w:color w:val="FFFFFF" w:themeColor="background1"/>
        <w:sz w:val="16"/>
        <w:szCs w:val="16"/>
        <w:lang w:val="en-NZ"/>
      </w:rPr>
      <w:t xml:space="preserve"> 0</w:t>
    </w:r>
    <w:r>
      <w:rPr>
        <w:rFonts w:ascii="Arial" w:hAnsi="Arial" w:cs="Arial"/>
        <w:color w:val="FFFFFF" w:themeColor="background1"/>
        <w:sz w:val="16"/>
        <w:szCs w:val="16"/>
        <w:lang w:val="en-NZ"/>
      </w:rPr>
      <w:tab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Page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PAGE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512B3E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  <w:r w:rsidRPr="009D5EE5">
      <w:rPr>
        <w:rFonts w:ascii="Arial" w:hAnsi="Arial" w:cs="Arial"/>
        <w:color w:val="FFFFFF" w:themeColor="background1"/>
        <w:sz w:val="16"/>
        <w:szCs w:val="16"/>
      </w:rPr>
      <w:t xml:space="preserve"> of 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begin"/>
    </w:r>
    <w:r w:rsidRPr="009D5EE5">
      <w:rPr>
        <w:rFonts w:ascii="Arial" w:hAnsi="Arial" w:cs="Arial"/>
        <w:color w:val="FFFFFF" w:themeColor="background1"/>
        <w:sz w:val="16"/>
        <w:szCs w:val="16"/>
      </w:rPr>
      <w:instrText xml:space="preserve"> NUMPAGES </w:instrTex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separate"/>
    </w:r>
    <w:r w:rsidR="00512B3E">
      <w:rPr>
        <w:rFonts w:ascii="Arial" w:hAnsi="Arial" w:cs="Arial"/>
        <w:noProof/>
        <w:color w:val="FFFFFF" w:themeColor="background1"/>
        <w:sz w:val="16"/>
        <w:szCs w:val="16"/>
      </w:rPr>
      <w:t>2</w:t>
    </w:r>
    <w:r w:rsidRPr="009D5EE5">
      <w:rPr>
        <w:rFonts w:ascii="Arial" w:hAnsi="Arial" w:cs="Arial"/>
        <w:color w:val="FFFFFF" w:themeColor="background1"/>
        <w:sz w:val="16"/>
        <w:szCs w:val="16"/>
      </w:rPr>
      <w:fldChar w:fldCharType="end"/>
    </w:r>
  </w:p>
  <w:p w:rsidR="00E41CAB" w:rsidRPr="0057080B" w:rsidRDefault="00C6330D" w:rsidP="00E41CAB">
    <w:pPr>
      <w:pStyle w:val="Footer"/>
      <w:tabs>
        <w:tab w:val="center" w:pos="5220"/>
        <w:tab w:val="right" w:pos="10620"/>
      </w:tabs>
      <w:ind w:right="-416"/>
      <w:rPr>
        <w:rFonts w:ascii="Arial" w:hAnsi="Arial" w:cs="Arial"/>
        <w:color w:val="FFFFFF" w:themeColor="background1"/>
        <w:sz w:val="16"/>
        <w:szCs w:val="16"/>
        <w:lang w:val="en-NZ"/>
      </w:rPr>
    </w:pP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Print version is </w:t>
    </w:r>
    <w:proofErr w:type="spellStart"/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>uncontroled</w:t>
    </w:r>
    <w:proofErr w:type="spellEnd"/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 xml:space="preserve"> </w:t>
    </w:r>
    <w:r w:rsidRPr="00AD46FC">
      <w:rPr>
        <w:rFonts w:ascii="Arial" w:hAnsi="Arial" w:cs="Arial"/>
        <w:color w:val="FFFFFF" w:themeColor="background1"/>
        <w:sz w:val="16"/>
        <w:szCs w:val="16"/>
        <w:lang w:val="en-NZ"/>
      </w:rPr>
      <w:tab/>
    </w:r>
    <w:r>
      <w:rPr>
        <w:rFonts w:ascii="Arial" w:hAnsi="Arial" w:cs="Arial"/>
        <w:color w:val="FFFFFF" w:themeColor="background1"/>
        <w:sz w:val="16"/>
        <w:szCs w:val="16"/>
        <w:lang w:val="en-NZ"/>
      </w:rPr>
      <w:t>Abseiling Feb 2016</w:t>
    </w:r>
  </w:p>
  <w:p w:rsidR="00E41CAB" w:rsidRDefault="00512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98" w:rsidRDefault="00293698" w:rsidP="007B3409">
      <w:r>
        <w:separator/>
      </w:r>
    </w:p>
  </w:footnote>
  <w:footnote w:type="continuationSeparator" w:id="0">
    <w:p w:rsidR="00293698" w:rsidRDefault="00293698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F2CF1C1" wp14:editId="3A433FB2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40EF6D8D" wp14:editId="3C4A848D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10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11CBF642" wp14:editId="58B2FE11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9" name="Picture 9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EC" w:rsidRDefault="00C6330D" w:rsidP="00EF59BC">
    <w:pPr>
      <w:pStyle w:val="Header"/>
      <w:tabs>
        <w:tab w:val="left" w:pos="11985"/>
      </w:tabs>
    </w:pPr>
    <w:r>
      <w:rPr>
        <w:rFonts w:hint="eastAsia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3C61385" wp14:editId="30E7884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277100" cy="5715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77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9BC" w:rsidRPr="0084322E" w:rsidRDefault="00C6330D" w:rsidP="00EF59BC">
                          <w:pP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</w:pPr>
                          <w:r w:rsidRPr="0084322E"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YMCA CAMP ADAIR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Helvetica" w:hAnsi="Helvetica"/>
                              <w:color w:val="FF0000"/>
                              <w:sz w:val="40"/>
                              <w:szCs w:val="40"/>
                            </w:rPr>
                            <w:tab/>
                            <w:t>ACTIVITY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3C613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0;margin-top:-.05pt;width:573pt;height:4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ZXWqg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nSapkmMJo62&#10;eZrMUUb30ettbaz7JKAhXsipwdoFStnuxroeOkL8YwpWVV2H+tXqNwX67DUiNEB/m2UYCYoe6WMK&#10;xfm5nKfTIp2fT06LeTKZJfHZpCji6eR6VcRFPFstz2dXL0Oc4/3IU9KnHiS3r4X3WqsvQiKVgQGv&#10;CE0slrUhO4btxzgXygXyQoSI9iiJWbzn4oAPeYT83nO5Z2R8GZQ7XG4qBSbw/Sbs8tsYsuzxWLSj&#10;vL3ounUXeujQGWso99gwBvqBs5qvKqzqDbPunhmcMGwE3BruDj+yhjanMEiUbMD8+Jve47Hx0UpJ&#10;ixObU/t9y4ygpP6scCTOk9nMj3g4zLCweDDHlvWxRW2bJWBVEtxPmgfR4109itJA84TLpfCvookp&#10;jm/n1I3i0vV7BJcTF0URQDjUmrkb9aC5d+2L5Hv2sXtiRg+N7bCRbmGcbZa96e8e628qKLYOZBWa&#10;3/PcszrwjwshjM+wvPzGOT4H1OuKXfwCAAD//wMAUEsDBBQABgAIAAAAIQBMJ+zP2wAAAAYBAAAP&#10;AAAAZHJzL2Rvd25yZXYueG1sTI/NTsMwEITvSLyDtUjc2nVQqZqQTYVAXEGUH4mbG2+TiHgdxW4T&#10;3h73BMedGc18W25n16sTj6HzQpAtNSiW2ttOGoL3t6fFBlSIRqzpvTDBDwfYVpcXpSmsn+SVT7vY&#10;qFQioTAEbYxDgRjqlp0JSz+wJO/gR2diOscG7WimVO56vNF6jc50khZaM/BDy/X37ugIPp4PX58r&#10;/dI8utth8rNGcTkSXV/N93egIs/xLwxn/IQOVWLa+6PYoHqC9EgkWGSgzma2WidhT7DJc8CqxP/4&#10;1S8AAAD//wMAUEsBAi0AFAAGAAgAAAAhALaDOJL+AAAA4QEAABMAAAAAAAAAAAAAAAAAAAAAAFtD&#10;b250ZW50X1R5cGVzXS54bWxQSwECLQAUAAYACAAAACEAOP0h/9YAAACUAQAACwAAAAAAAAAAAAAA&#10;AAAvAQAAX3JlbHMvLnJlbHNQSwECLQAUAAYACAAAACEAve2V1qoCAACqBQAADgAAAAAAAAAAAAAA&#10;AAAuAgAAZHJzL2Uyb0RvYy54bWxQSwECLQAUAAYACAAAACEATCfsz9sAAAAGAQAADwAAAAAAAAAA&#10;AAAAAAAEBQAAZHJzL2Rvd25yZXYueG1sUEsFBgAAAAAEAAQA8wAAAAwGAAAAAA==&#10;" filled="f" stroked="f">
              <v:textbox>
                <w:txbxContent>
                  <w:p w:rsidR="00EF59BC" w:rsidRPr="0084322E" w:rsidRDefault="00C6330D" w:rsidP="00EF59BC">
                    <w:pP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</w:pPr>
                    <w:r w:rsidRPr="0084322E"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YMCA CAMP ADAIR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>:</w:t>
                    </w:r>
                    <w:r>
                      <w:rPr>
                        <w:rFonts w:ascii="Helvetica" w:hAnsi="Helvetica"/>
                        <w:color w:val="FF0000"/>
                        <w:sz w:val="40"/>
                        <w:szCs w:val="40"/>
                      </w:rPr>
                      <w:tab/>
                      <w:t>ACTIVITY MANAGEMENT PLAN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en-NZ" w:eastAsia="en-NZ"/>
      </w:rPr>
      <w:drawing>
        <wp:anchor distT="0" distB="0" distL="114300" distR="114300" simplePos="0" relativeHeight="251667968" behindDoc="1" locked="0" layoutInCell="1" allowOverlap="1" wp14:anchorId="3D638653" wp14:editId="2E24EE07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10668000" cy="7543800"/>
          <wp:effectExtent l="0" t="0" r="0" b="0"/>
          <wp:wrapNone/>
          <wp:docPr id="11" name="Picture 11" descr="Macintosh HD:Users:Studio1:Desktop: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udio1:Desktop: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754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B72CD3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AB1BF8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F222E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CB2"/>
    <w:multiLevelType w:val="multilevel"/>
    <w:tmpl w:val="B4B4FE8C"/>
    <w:lvl w:ilvl="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hint="default"/>
      </w:rPr>
    </w:lvl>
  </w:abstractNum>
  <w:abstractNum w:abstractNumId="12" w15:restartNumberingAfterBreak="0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3BA4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A7AD6"/>
    <w:multiLevelType w:val="hybridMultilevel"/>
    <w:tmpl w:val="941803B4"/>
    <w:lvl w:ilvl="0" w:tplc="F1B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300F0"/>
    <w:multiLevelType w:val="hybridMultilevel"/>
    <w:tmpl w:val="5CD85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2107F61"/>
    <w:multiLevelType w:val="hybridMultilevel"/>
    <w:tmpl w:val="086A41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C3932"/>
    <w:multiLevelType w:val="hybridMultilevel"/>
    <w:tmpl w:val="444A3704"/>
    <w:lvl w:ilvl="0" w:tplc="E03E33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6" w15:restartNumberingAfterBreak="0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25"/>
  </w:num>
  <w:num w:numId="11">
    <w:abstractNumId w:val="2"/>
  </w:num>
  <w:num w:numId="12">
    <w:abstractNumId w:val="27"/>
  </w:num>
  <w:num w:numId="13">
    <w:abstractNumId w:val="18"/>
  </w:num>
  <w:num w:numId="14">
    <w:abstractNumId w:val="13"/>
  </w:num>
  <w:num w:numId="15">
    <w:abstractNumId w:val="10"/>
  </w:num>
  <w:num w:numId="16">
    <w:abstractNumId w:val="26"/>
  </w:num>
  <w:num w:numId="17">
    <w:abstractNumId w:val="24"/>
  </w:num>
  <w:num w:numId="18">
    <w:abstractNumId w:val="1"/>
  </w:num>
  <w:num w:numId="19">
    <w:abstractNumId w:val="20"/>
  </w:num>
  <w:num w:numId="20">
    <w:abstractNumId w:val="4"/>
  </w:num>
  <w:num w:numId="21">
    <w:abstractNumId w:val="22"/>
  </w:num>
  <w:num w:numId="22">
    <w:abstractNumId w:val="3"/>
  </w:num>
  <w:num w:numId="23">
    <w:abstractNumId w:val="7"/>
  </w:num>
  <w:num w:numId="24">
    <w:abstractNumId w:val="17"/>
  </w:num>
  <w:num w:numId="25">
    <w:abstractNumId w:val="11"/>
  </w:num>
  <w:num w:numId="26">
    <w:abstractNumId w:val="0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C"/>
    <w:rsid w:val="00011059"/>
    <w:rsid w:val="000414F1"/>
    <w:rsid w:val="00045908"/>
    <w:rsid w:val="000512E1"/>
    <w:rsid w:val="00062BE3"/>
    <w:rsid w:val="000B5487"/>
    <w:rsid w:val="000E1C56"/>
    <w:rsid w:val="000E55C8"/>
    <w:rsid w:val="000F28B9"/>
    <w:rsid w:val="001012BE"/>
    <w:rsid w:val="00106572"/>
    <w:rsid w:val="0011216C"/>
    <w:rsid w:val="00117740"/>
    <w:rsid w:val="00121D1D"/>
    <w:rsid w:val="0012549C"/>
    <w:rsid w:val="0013544E"/>
    <w:rsid w:val="00145939"/>
    <w:rsid w:val="00156AFD"/>
    <w:rsid w:val="0017318B"/>
    <w:rsid w:val="00174E3E"/>
    <w:rsid w:val="00193662"/>
    <w:rsid w:val="001B28D4"/>
    <w:rsid w:val="001B3E04"/>
    <w:rsid w:val="001C3EFC"/>
    <w:rsid w:val="001D4A15"/>
    <w:rsid w:val="001E58B9"/>
    <w:rsid w:val="001E5C91"/>
    <w:rsid w:val="001E6753"/>
    <w:rsid w:val="001F0B3D"/>
    <w:rsid w:val="002259E2"/>
    <w:rsid w:val="00230BBF"/>
    <w:rsid w:val="00241688"/>
    <w:rsid w:val="0024553B"/>
    <w:rsid w:val="00293698"/>
    <w:rsid w:val="00294737"/>
    <w:rsid w:val="002A64AC"/>
    <w:rsid w:val="002B1DB1"/>
    <w:rsid w:val="002B5F0C"/>
    <w:rsid w:val="002D40CC"/>
    <w:rsid w:val="002F1098"/>
    <w:rsid w:val="003019AE"/>
    <w:rsid w:val="003031C4"/>
    <w:rsid w:val="00317914"/>
    <w:rsid w:val="00331782"/>
    <w:rsid w:val="00336402"/>
    <w:rsid w:val="00354360"/>
    <w:rsid w:val="00364B07"/>
    <w:rsid w:val="003657D4"/>
    <w:rsid w:val="00385FA6"/>
    <w:rsid w:val="00391282"/>
    <w:rsid w:val="003D1FD8"/>
    <w:rsid w:val="003E3E11"/>
    <w:rsid w:val="003E7743"/>
    <w:rsid w:val="00407808"/>
    <w:rsid w:val="00423B90"/>
    <w:rsid w:val="0042437C"/>
    <w:rsid w:val="00436AA7"/>
    <w:rsid w:val="00472BFB"/>
    <w:rsid w:val="004759F2"/>
    <w:rsid w:val="0047762C"/>
    <w:rsid w:val="0048198F"/>
    <w:rsid w:val="004A592D"/>
    <w:rsid w:val="004A7EB4"/>
    <w:rsid w:val="004B048B"/>
    <w:rsid w:val="004D0772"/>
    <w:rsid w:val="004D48AC"/>
    <w:rsid w:val="00512B3E"/>
    <w:rsid w:val="00523FE6"/>
    <w:rsid w:val="00532F33"/>
    <w:rsid w:val="00547326"/>
    <w:rsid w:val="005751F1"/>
    <w:rsid w:val="00586B10"/>
    <w:rsid w:val="005B5AA3"/>
    <w:rsid w:val="005B69CC"/>
    <w:rsid w:val="005D4C81"/>
    <w:rsid w:val="005E72B1"/>
    <w:rsid w:val="005E772A"/>
    <w:rsid w:val="006025FF"/>
    <w:rsid w:val="00611795"/>
    <w:rsid w:val="00613AC5"/>
    <w:rsid w:val="006878E9"/>
    <w:rsid w:val="00694C75"/>
    <w:rsid w:val="0069545D"/>
    <w:rsid w:val="006C6417"/>
    <w:rsid w:val="006C7E4D"/>
    <w:rsid w:val="006D2E18"/>
    <w:rsid w:val="007101B6"/>
    <w:rsid w:val="00725D24"/>
    <w:rsid w:val="00740210"/>
    <w:rsid w:val="00772CE0"/>
    <w:rsid w:val="0079136F"/>
    <w:rsid w:val="007B3409"/>
    <w:rsid w:val="007B5485"/>
    <w:rsid w:val="007B5DC0"/>
    <w:rsid w:val="007D14D7"/>
    <w:rsid w:val="007E2823"/>
    <w:rsid w:val="007E338E"/>
    <w:rsid w:val="007E3C50"/>
    <w:rsid w:val="008311D1"/>
    <w:rsid w:val="00847034"/>
    <w:rsid w:val="00861574"/>
    <w:rsid w:val="008C03BC"/>
    <w:rsid w:val="00914895"/>
    <w:rsid w:val="009226B1"/>
    <w:rsid w:val="00947F8F"/>
    <w:rsid w:val="00975BC2"/>
    <w:rsid w:val="00975C5E"/>
    <w:rsid w:val="009912F9"/>
    <w:rsid w:val="00991755"/>
    <w:rsid w:val="009B07B3"/>
    <w:rsid w:val="009B2A19"/>
    <w:rsid w:val="009C0C07"/>
    <w:rsid w:val="009C4B94"/>
    <w:rsid w:val="009C5FE9"/>
    <w:rsid w:val="009D266A"/>
    <w:rsid w:val="009E49E2"/>
    <w:rsid w:val="00A177FC"/>
    <w:rsid w:val="00A75CAF"/>
    <w:rsid w:val="00A8014E"/>
    <w:rsid w:val="00A8164D"/>
    <w:rsid w:val="00A926E3"/>
    <w:rsid w:val="00A939B7"/>
    <w:rsid w:val="00AA5867"/>
    <w:rsid w:val="00AA62AB"/>
    <w:rsid w:val="00AC5AFD"/>
    <w:rsid w:val="00AC6517"/>
    <w:rsid w:val="00AD257D"/>
    <w:rsid w:val="00B04808"/>
    <w:rsid w:val="00B16C93"/>
    <w:rsid w:val="00B25E7C"/>
    <w:rsid w:val="00B27FEA"/>
    <w:rsid w:val="00B3757C"/>
    <w:rsid w:val="00B50FD0"/>
    <w:rsid w:val="00B5436B"/>
    <w:rsid w:val="00B72DE6"/>
    <w:rsid w:val="00B96E82"/>
    <w:rsid w:val="00BA1575"/>
    <w:rsid w:val="00BA4E4A"/>
    <w:rsid w:val="00BC6336"/>
    <w:rsid w:val="00BE0E34"/>
    <w:rsid w:val="00C109BB"/>
    <w:rsid w:val="00C14B21"/>
    <w:rsid w:val="00C14C09"/>
    <w:rsid w:val="00C44911"/>
    <w:rsid w:val="00C5046B"/>
    <w:rsid w:val="00C6330D"/>
    <w:rsid w:val="00CB3BDF"/>
    <w:rsid w:val="00CB65E6"/>
    <w:rsid w:val="00CD2598"/>
    <w:rsid w:val="00D1358A"/>
    <w:rsid w:val="00D4510D"/>
    <w:rsid w:val="00D620F9"/>
    <w:rsid w:val="00D814EA"/>
    <w:rsid w:val="00D950B9"/>
    <w:rsid w:val="00D97F35"/>
    <w:rsid w:val="00DA0C73"/>
    <w:rsid w:val="00DC6C19"/>
    <w:rsid w:val="00DF64AA"/>
    <w:rsid w:val="00E31B08"/>
    <w:rsid w:val="00E324D6"/>
    <w:rsid w:val="00E5110B"/>
    <w:rsid w:val="00E6422E"/>
    <w:rsid w:val="00E7514A"/>
    <w:rsid w:val="00E764CF"/>
    <w:rsid w:val="00E84CE4"/>
    <w:rsid w:val="00E92886"/>
    <w:rsid w:val="00EA59B3"/>
    <w:rsid w:val="00EB0453"/>
    <w:rsid w:val="00EB0619"/>
    <w:rsid w:val="00EC489D"/>
    <w:rsid w:val="00EC6EB8"/>
    <w:rsid w:val="00EE14D7"/>
    <w:rsid w:val="00F21BDB"/>
    <w:rsid w:val="00F27985"/>
    <w:rsid w:val="00F35FC0"/>
    <w:rsid w:val="00F73577"/>
    <w:rsid w:val="00F9115F"/>
    <w:rsid w:val="00F971E1"/>
    <w:rsid w:val="00FA5FBF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F01C7C24-8696-4CF5-9BEB-944E463D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09"/>
  </w:style>
  <w:style w:type="paragraph" w:styleId="Footer">
    <w:name w:val="footer"/>
    <w:basedOn w:val="Normal"/>
    <w:link w:val="FooterChar"/>
    <w:uiPriority w:val="99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4D646-097B-4167-8AB3-E0D1D9D8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Kurt Jefferies</dc:creator>
  <cp:lastModifiedBy>Safety Coordinator</cp:lastModifiedBy>
  <cp:revision>9</cp:revision>
  <cp:lastPrinted>2016-03-08T00:46:00Z</cp:lastPrinted>
  <dcterms:created xsi:type="dcterms:W3CDTF">2016-02-15T22:01:00Z</dcterms:created>
  <dcterms:modified xsi:type="dcterms:W3CDTF">2017-04-26T23:50:00Z</dcterms:modified>
</cp:coreProperties>
</file>